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7E" w:rsidRDefault="001161FF">
      <w:pPr>
        <w:pStyle w:val="a3"/>
        <w:spacing w:before="73" w:line="275" w:lineRule="exact"/>
        <w:ind w:right="155"/>
        <w:jc w:val="right"/>
      </w:pPr>
      <w:r>
        <w:rPr>
          <w:spacing w:val="-1"/>
        </w:rPr>
        <w:t>УТВЕРЖДЕН</w:t>
      </w:r>
    </w:p>
    <w:p w:rsidR="00C51AFB" w:rsidRDefault="001161FF" w:rsidP="00C51AFB">
      <w:pPr>
        <w:pStyle w:val="a3"/>
        <w:tabs>
          <w:tab w:val="left" w:pos="15654"/>
        </w:tabs>
        <w:spacing w:line="242" w:lineRule="auto"/>
        <w:ind w:left="10206" w:right="157" w:hanging="492"/>
        <w:jc w:val="right"/>
      </w:pPr>
      <w:r>
        <w:t>решением</w:t>
      </w:r>
      <w:r>
        <w:rPr>
          <w:spacing w:val="-5"/>
        </w:rPr>
        <w:t xml:space="preserve"> </w:t>
      </w:r>
      <w:r>
        <w:t>Наблюдательного</w:t>
      </w:r>
      <w:r>
        <w:rPr>
          <w:spacing w:val="-3"/>
        </w:rPr>
        <w:t xml:space="preserve"> </w:t>
      </w:r>
      <w:r>
        <w:t xml:space="preserve">совета </w:t>
      </w:r>
    </w:p>
    <w:p w:rsidR="00C51AFB" w:rsidRDefault="00C51AFB" w:rsidP="006F1E3F">
      <w:pPr>
        <w:pStyle w:val="a3"/>
        <w:tabs>
          <w:tab w:val="left" w:pos="15654"/>
        </w:tabs>
        <w:spacing w:line="242" w:lineRule="auto"/>
        <w:ind w:left="9923" w:right="157"/>
        <w:jc w:val="right"/>
      </w:pPr>
      <w:r>
        <w:t>КГП «</w:t>
      </w:r>
      <w:proofErr w:type="spellStart"/>
      <w:r>
        <w:t>Костанайский</w:t>
      </w:r>
      <w:proofErr w:type="spellEnd"/>
      <w:r>
        <w:t xml:space="preserve"> областной </w:t>
      </w:r>
      <w:r w:rsidR="00FA498D">
        <w:t xml:space="preserve">центр </w:t>
      </w:r>
      <w:proofErr w:type="spellStart"/>
      <w:r w:rsidR="00FA498D">
        <w:t>фтизиопульмонологии</w:t>
      </w:r>
      <w:proofErr w:type="spellEnd"/>
      <w:r>
        <w:t>»</w:t>
      </w:r>
      <w:r w:rsidR="006F1E3F">
        <w:t xml:space="preserve"> </w:t>
      </w:r>
      <w:r>
        <w:t>Управления здравоохранения</w:t>
      </w:r>
    </w:p>
    <w:p w:rsidR="007D1A7E" w:rsidRDefault="00C51AFB" w:rsidP="006F1E3F">
      <w:pPr>
        <w:pStyle w:val="a3"/>
        <w:tabs>
          <w:tab w:val="left" w:pos="15654"/>
        </w:tabs>
        <w:spacing w:line="242" w:lineRule="auto"/>
        <w:ind w:left="9923" w:right="157"/>
        <w:jc w:val="right"/>
      </w:pPr>
      <w:proofErr w:type="spellStart"/>
      <w:r>
        <w:t>акимата</w:t>
      </w:r>
      <w:proofErr w:type="spellEnd"/>
      <w:r>
        <w:t xml:space="preserve"> </w:t>
      </w:r>
      <w:proofErr w:type="spellStart"/>
      <w:r>
        <w:t>Костанайской</w:t>
      </w:r>
      <w:proofErr w:type="spellEnd"/>
      <w:r>
        <w:t xml:space="preserve"> области</w:t>
      </w:r>
    </w:p>
    <w:p w:rsidR="007D1A7E" w:rsidRPr="003404A8" w:rsidRDefault="001161FF">
      <w:pPr>
        <w:pStyle w:val="a3"/>
        <w:tabs>
          <w:tab w:val="left" w:pos="1355"/>
          <w:tab w:val="left" w:pos="3003"/>
        </w:tabs>
        <w:spacing w:line="271" w:lineRule="exact"/>
        <w:ind w:right="99"/>
        <w:jc w:val="right"/>
      </w:pPr>
      <w:r>
        <w:t>от</w:t>
      </w:r>
      <w:r>
        <w:rPr>
          <w:spacing w:val="-3"/>
        </w:rPr>
        <w:t xml:space="preserve"> </w:t>
      </w:r>
      <w:r w:rsidR="004D61D0" w:rsidRPr="004D61D0">
        <w:t>«</w:t>
      </w:r>
      <w:r w:rsidR="004A1920">
        <w:t>20</w:t>
      </w:r>
      <w:r w:rsidR="004D61D0" w:rsidRPr="004D61D0">
        <w:t xml:space="preserve">» </w:t>
      </w:r>
      <w:r w:rsidR="004A1920">
        <w:t>декабря</w:t>
      </w:r>
      <w:r w:rsidR="00E620DE" w:rsidRPr="00E620DE">
        <w:t xml:space="preserve"> </w:t>
      </w:r>
      <w:r>
        <w:t>20</w:t>
      </w:r>
      <w:r w:rsidR="00886D68">
        <w:t>2</w:t>
      </w:r>
      <w:r w:rsidR="00CC22ED" w:rsidRPr="003404A8">
        <w:t>3</w:t>
      </w:r>
      <w:r>
        <w:t xml:space="preserve"> года</w:t>
      </w:r>
      <w:r>
        <w:rPr>
          <w:spacing w:val="1"/>
        </w:rPr>
        <w:t xml:space="preserve"> </w:t>
      </w:r>
      <w:r>
        <w:t>№</w:t>
      </w:r>
      <w:r>
        <w:rPr>
          <w:spacing w:val="4"/>
        </w:rPr>
        <w:t xml:space="preserve"> </w:t>
      </w:r>
      <w:r w:rsidR="00CC22ED" w:rsidRPr="003404A8">
        <w:rPr>
          <w:spacing w:val="4"/>
        </w:rPr>
        <w:t>2</w:t>
      </w:r>
    </w:p>
    <w:p w:rsidR="007D1A7E" w:rsidRDefault="007D1A7E">
      <w:pPr>
        <w:pStyle w:val="a3"/>
        <w:spacing w:before="5"/>
        <w:rPr>
          <w:sz w:val="16"/>
        </w:rPr>
      </w:pPr>
    </w:p>
    <w:p w:rsidR="006F1E3F" w:rsidRDefault="006F1E3F" w:rsidP="006F1E3F">
      <w:pPr>
        <w:shd w:val="clear" w:color="auto" w:fill="FFFFFF"/>
        <w:tabs>
          <w:tab w:val="left" w:leader="underscore" w:pos="634"/>
          <w:tab w:val="left" w:leader="underscore" w:pos="1882"/>
          <w:tab w:val="left" w:leader="underscore" w:pos="3350"/>
        </w:tabs>
        <w:spacing w:line="230" w:lineRule="exact"/>
        <w:jc w:val="center"/>
        <w:rPr>
          <w:b/>
          <w:sz w:val="24"/>
          <w:szCs w:val="24"/>
        </w:rPr>
      </w:pPr>
    </w:p>
    <w:p w:rsidR="006F1E3F" w:rsidRPr="006F1E3F" w:rsidRDefault="001161FF" w:rsidP="006F1E3F">
      <w:pPr>
        <w:shd w:val="clear" w:color="auto" w:fill="FFFFFF"/>
        <w:tabs>
          <w:tab w:val="left" w:leader="underscore" w:pos="634"/>
          <w:tab w:val="left" w:leader="underscore" w:pos="1882"/>
          <w:tab w:val="left" w:leader="underscore" w:pos="3350"/>
        </w:tabs>
        <w:spacing w:line="230" w:lineRule="exact"/>
        <w:jc w:val="center"/>
        <w:rPr>
          <w:b/>
          <w:bCs/>
          <w:spacing w:val="-1"/>
          <w:sz w:val="24"/>
          <w:szCs w:val="24"/>
          <w:lang w:eastAsia="en-US" w:bidi="ar-SA"/>
        </w:rPr>
      </w:pPr>
      <w:r w:rsidRPr="006F1E3F">
        <w:rPr>
          <w:b/>
          <w:sz w:val="24"/>
          <w:szCs w:val="24"/>
        </w:rPr>
        <w:t xml:space="preserve">План работы Наблюдательного совета </w:t>
      </w:r>
      <w:r w:rsidR="006F1E3F" w:rsidRPr="006F1E3F">
        <w:rPr>
          <w:b/>
          <w:bCs/>
          <w:spacing w:val="-1"/>
          <w:sz w:val="24"/>
          <w:szCs w:val="24"/>
          <w:lang w:eastAsia="en-US" w:bidi="ar-SA"/>
        </w:rPr>
        <w:t>КГП «</w:t>
      </w:r>
      <w:proofErr w:type="spellStart"/>
      <w:r w:rsidR="006F1E3F" w:rsidRPr="006F1E3F">
        <w:rPr>
          <w:b/>
          <w:bCs/>
          <w:spacing w:val="-1"/>
          <w:sz w:val="24"/>
          <w:szCs w:val="24"/>
          <w:lang w:eastAsia="en-US" w:bidi="ar-SA"/>
        </w:rPr>
        <w:t>Костанайский</w:t>
      </w:r>
      <w:proofErr w:type="spellEnd"/>
      <w:r w:rsidR="006F1E3F" w:rsidRPr="006F1E3F">
        <w:rPr>
          <w:b/>
          <w:bCs/>
          <w:spacing w:val="-1"/>
          <w:sz w:val="24"/>
          <w:szCs w:val="24"/>
          <w:lang w:eastAsia="en-US" w:bidi="ar-SA"/>
        </w:rPr>
        <w:t xml:space="preserve"> областной </w:t>
      </w:r>
      <w:r w:rsidR="00FA498D">
        <w:rPr>
          <w:b/>
          <w:bCs/>
          <w:spacing w:val="-1"/>
          <w:sz w:val="24"/>
          <w:szCs w:val="24"/>
          <w:lang w:eastAsia="en-US" w:bidi="ar-SA"/>
        </w:rPr>
        <w:t xml:space="preserve">центр </w:t>
      </w:r>
      <w:proofErr w:type="spellStart"/>
      <w:r w:rsidR="00FA498D">
        <w:rPr>
          <w:b/>
          <w:bCs/>
          <w:spacing w:val="-1"/>
          <w:sz w:val="24"/>
          <w:szCs w:val="24"/>
          <w:lang w:eastAsia="en-US" w:bidi="ar-SA"/>
        </w:rPr>
        <w:t>фтизиопульмонологии</w:t>
      </w:r>
      <w:proofErr w:type="spellEnd"/>
      <w:r w:rsidR="006F1E3F" w:rsidRPr="006F1E3F">
        <w:rPr>
          <w:b/>
          <w:bCs/>
          <w:spacing w:val="-1"/>
          <w:sz w:val="24"/>
          <w:szCs w:val="24"/>
          <w:lang w:eastAsia="en-US" w:bidi="ar-SA"/>
        </w:rPr>
        <w:t>»</w:t>
      </w:r>
    </w:p>
    <w:p w:rsidR="006F1E3F" w:rsidRPr="006F1E3F" w:rsidRDefault="006F1E3F" w:rsidP="006F1E3F">
      <w:pPr>
        <w:widowControl/>
        <w:shd w:val="clear" w:color="auto" w:fill="FFFFFF"/>
        <w:tabs>
          <w:tab w:val="left" w:leader="underscore" w:pos="634"/>
          <w:tab w:val="left" w:leader="underscore" w:pos="1882"/>
          <w:tab w:val="left" w:leader="underscore" w:pos="3350"/>
        </w:tabs>
        <w:autoSpaceDE/>
        <w:autoSpaceDN/>
        <w:spacing w:line="230" w:lineRule="exact"/>
        <w:jc w:val="center"/>
        <w:rPr>
          <w:b/>
          <w:sz w:val="24"/>
          <w:szCs w:val="24"/>
        </w:rPr>
      </w:pPr>
      <w:r w:rsidRPr="006F1E3F">
        <w:rPr>
          <w:b/>
          <w:bCs/>
          <w:spacing w:val="-1"/>
          <w:sz w:val="24"/>
          <w:szCs w:val="24"/>
          <w:lang w:eastAsia="en-US" w:bidi="ar-SA"/>
        </w:rPr>
        <w:t xml:space="preserve">Управления здравоохранения </w:t>
      </w:r>
      <w:proofErr w:type="spellStart"/>
      <w:r w:rsidRPr="006F1E3F">
        <w:rPr>
          <w:b/>
          <w:bCs/>
          <w:spacing w:val="-1"/>
          <w:sz w:val="24"/>
          <w:szCs w:val="24"/>
          <w:lang w:eastAsia="en-US" w:bidi="ar-SA"/>
        </w:rPr>
        <w:t>акимата</w:t>
      </w:r>
      <w:proofErr w:type="spellEnd"/>
      <w:r w:rsidRPr="006F1E3F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proofErr w:type="spellStart"/>
      <w:r w:rsidRPr="006F1E3F">
        <w:rPr>
          <w:b/>
          <w:bCs/>
          <w:spacing w:val="-1"/>
          <w:sz w:val="24"/>
          <w:szCs w:val="24"/>
          <w:lang w:eastAsia="en-US" w:bidi="ar-SA"/>
        </w:rPr>
        <w:t>Костанайской</w:t>
      </w:r>
      <w:proofErr w:type="spellEnd"/>
      <w:r w:rsidRPr="006F1E3F">
        <w:rPr>
          <w:b/>
          <w:bCs/>
          <w:spacing w:val="-1"/>
          <w:sz w:val="24"/>
          <w:szCs w:val="24"/>
          <w:lang w:eastAsia="en-US" w:bidi="ar-SA"/>
        </w:rPr>
        <w:t xml:space="preserve"> области</w:t>
      </w:r>
    </w:p>
    <w:p w:rsidR="007D1A7E" w:rsidRPr="006F1E3F" w:rsidRDefault="001161FF" w:rsidP="006F1E3F">
      <w:pPr>
        <w:widowControl/>
        <w:shd w:val="clear" w:color="auto" w:fill="FFFFFF"/>
        <w:tabs>
          <w:tab w:val="left" w:leader="underscore" w:pos="634"/>
          <w:tab w:val="left" w:leader="underscore" w:pos="1882"/>
          <w:tab w:val="left" w:leader="underscore" w:pos="3350"/>
        </w:tabs>
        <w:autoSpaceDE/>
        <w:autoSpaceDN/>
        <w:spacing w:line="230" w:lineRule="exact"/>
        <w:jc w:val="center"/>
        <w:rPr>
          <w:b/>
          <w:sz w:val="24"/>
          <w:szCs w:val="24"/>
        </w:rPr>
      </w:pPr>
      <w:r w:rsidRPr="006F1E3F">
        <w:rPr>
          <w:b/>
          <w:sz w:val="24"/>
          <w:szCs w:val="24"/>
        </w:rPr>
        <w:t>на 20</w:t>
      </w:r>
      <w:r w:rsidR="00A65569">
        <w:rPr>
          <w:b/>
          <w:sz w:val="24"/>
          <w:szCs w:val="24"/>
        </w:rPr>
        <w:t>2</w:t>
      </w:r>
      <w:r w:rsidR="00CC22ED" w:rsidRPr="00CC22ED">
        <w:rPr>
          <w:b/>
          <w:sz w:val="24"/>
          <w:szCs w:val="24"/>
        </w:rPr>
        <w:t>4</w:t>
      </w:r>
      <w:r w:rsidR="006F1E3F">
        <w:rPr>
          <w:b/>
          <w:sz w:val="24"/>
          <w:szCs w:val="24"/>
        </w:rPr>
        <w:t xml:space="preserve"> </w:t>
      </w:r>
      <w:r w:rsidRPr="006F1E3F">
        <w:rPr>
          <w:b/>
          <w:sz w:val="24"/>
          <w:szCs w:val="24"/>
        </w:rPr>
        <w:t>год</w:t>
      </w:r>
    </w:p>
    <w:p w:rsidR="007D1A7E" w:rsidRPr="006F1E3F" w:rsidRDefault="007D1A7E" w:rsidP="006F1E3F">
      <w:pPr>
        <w:pStyle w:val="a3"/>
        <w:spacing w:before="1"/>
        <w:jc w:val="center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360"/>
        <w:gridCol w:w="6"/>
        <w:gridCol w:w="4734"/>
        <w:gridCol w:w="3587"/>
        <w:gridCol w:w="4776"/>
        <w:gridCol w:w="2045"/>
        <w:gridCol w:w="10"/>
        <w:gridCol w:w="20"/>
      </w:tblGrid>
      <w:tr w:rsidR="007D1A7E" w:rsidTr="0020633D">
        <w:trPr>
          <w:gridAfter w:val="2"/>
          <w:wAfter w:w="30" w:type="dxa"/>
          <w:trHeight w:val="1103"/>
        </w:trPr>
        <w:tc>
          <w:tcPr>
            <w:tcW w:w="470" w:type="dxa"/>
            <w:gridSpan w:val="2"/>
          </w:tcPr>
          <w:p w:rsidR="007D1A7E" w:rsidRDefault="007D1A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D1A7E" w:rsidRDefault="001161FF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40" w:type="dxa"/>
            <w:gridSpan w:val="2"/>
          </w:tcPr>
          <w:p w:rsidR="007D1A7E" w:rsidRDefault="007D1A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D1A7E" w:rsidRDefault="001161FF">
            <w:pPr>
              <w:pStyle w:val="TableParagraph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вопроса</w:t>
            </w:r>
          </w:p>
        </w:tc>
        <w:tc>
          <w:tcPr>
            <w:tcW w:w="3587" w:type="dxa"/>
          </w:tcPr>
          <w:p w:rsidR="007D1A7E" w:rsidRDefault="001161FF">
            <w:pPr>
              <w:pStyle w:val="TableParagraph"/>
              <w:spacing w:line="237" w:lineRule="auto"/>
              <w:ind w:left="237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 необходимости рассмотрения вопроса</w:t>
            </w:r>
          </w:p>
          <w:p w:rsidR="007D1A7E" w:rsidRDefault="001161FF">
            <w:pPr>
              <w:pStyle w:val="TableParagraph"/>
              <w:spacing w:before="7" w:line="274" w:lineRule="exact"/>
              <w:ind w:left="237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Наблюдательным советом (компетенция)</w:t>
            </w: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D1A7E" w:rsidRDefault="001161FF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рассмотрения (квартал или месяц)</w:t>
            </w:r>
          </w:p>
        </w:tc>
        <w:tc>
          <w:tcPr>
            <w:tcW w:w="2045" w:type="dxa"/>
          </w:tcPr>
          <w:p w:rsidR="007D1A7E" w:rsidRDefault="007D1A7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D1A7E" w:rsidRDefault="001161FF">
            <w:pPr>
              <w:pStyle w:val="TableParagraph"/>
              <w:spacing w:line="242" w:lineRule="auto"/>
              <w:ind w:left="325" w:right="132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</w:t>
            </w:r>
          </w:p>
        </w:tc>
      </w:tr>
      <w:tr w:rsidR="00C51AFB" w:rsidTr="0020633D">
        <w:trPr>
          <w:gridAfter w:val="2"/>
          <w:wAfter w:w="30" w:type="dxa"/>
          <w:trHeight w:val="274"/>
        </w:trPr>
        <w:tc>
          <w:tcPr>
            <w:tcW w:w="15618" w:type="dxa"/>
            <w:gridSpan w:val="7"/>
          </w:tcPr>
          <w:p w:rsidR="00C51AFB" w:rsidRDefault="00C51AFB" w:rsidP="00C51AFB">
            <w:pPr>
              <w:pStyle w:val="TableParagraph"/>
              <w:spacing w:before="6"/>
              <w:jc w:val="center"/>
              <w:rPr>
                <w:b/>
                <w:sz w:val="23"/>
              </w:rPr>
            </w:pPr>
            <w:r w:rsidRPr="00C51AFB">
              <w:rPr>
                <w:b/>
                <w:sz w:val="23"/>
              </w:rPr>
              <w:t>Первый квартал</w:t>
            </w:r>
          </w:p>
        </w:tc>
      </w:tr>
      <w:tr w:rsidR="009F6AB4" w:rsidTr="009F6AB4">
        <w:trPr>
          <w:gridAfter w:val="2"/>
          <w:wAfter w:w="30" w:type="dxa"/>
          <w:trHeight w:val="486"/>
        </w:trPr>
        <w:tc>
          <w:tcPr>
            <w:tcW w:w="470" w:type="dxa"/>
            <w:gridSpan w:val="2"/>
          </w:tcPr>
          <w:p w:rsidR="009F6AB4" w:rsidRDefault="000548F2" w:rsidP="009F6AB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9F6AB4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9F6AB4" w:rsidRDefault="009F6AB4" w:rsidP="009F6AB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 штатной численности</w:t>
            </w:r>
          </w:p>
          <w:p w:rsidR="009F6AB4" w:rsidRDefault="009F6AB4" w:rsidP="009F6AB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3587" w:type="dxa"/>
          </w:tcPr>
          <w:p w:rsidR="009F6AB4" w:rsidRDefault="009F6AB4" w:rsidP="009F6AB4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Положение НС</w:t>
            </w:r>
          </w:p>
        </w:tc>
        <w:tc>
          <w:tcPr>
            <w:tcW w:w="4776" w:type="dxa"/>
          </w:tcPr>
          <w:p w:rsidR="009F6AB4" w:rsidRDefault="009F6AB4" w:rsidP="009F6AB4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045" w:type="dxa"/>
          </w:tcPr>
          <w:p w:rsidR="009F6AB4" w:rsidRDefault="009F6AB4" w:rsidP="009F6AB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29381D">
              <w:rPr>
                <w:sz w:val="24"/>
              </w:rPr>
              <w:t>ь</w:t>
            </w:r>
          </w:p>
          <w:p w:rsidR="009F6AB4" w:rsidRDefault="009F6AB4" w:rsidP="009F6AB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</w:tr>
      <w:tr w:rsidR="0029381D" w:rsidTr="009F6AB4">
        <w:trPr>
          <w:gridAfter w:val="2"/>
          <w:wAfter w:w="30" w:type="dxa"/>
          <w:trHeight w:val="486"/>
        </w:trPr>
        <w:tc>
          <w:tcPr>
            <w:tcW w:w="470" w:type="dxa"/>
            <w:gridSpan w:val="2"/>
          </w:tcPr>
          <w:p w:rsidR="0029381D" w:rsidRDefault="00501048" w:rsidP="0029381D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29381D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29381D" w:rsidRDefault="0029381D" w:rsidP="0029381D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 структуры Предприятия</w:t>
            </w:r>
          </w:p>
        </w:tc>
        <w:tc>
          <w:tcPr>
            <w:tcW w:w="3587" w:type="dxa"/>
          </w:tcPr>
          <w:p w:rsidR="0029381D" w:rsidRDefault="0029381D" w:rsidP="0029381D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Положение НС</w:t>
            </w:r>
          </w:p>
        </w:tc>
        <w:tc>
          <w:tcPr>
            <w:tcW w:w="4776" w:type="dxa"/>
          </w:tcPr>
          <w:p w:rsidR="0029381D" w:rsidRDefault="0029381D" w:rsidP="0029381D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045" w:type="dxa"/>
          </w:tcPr>
          <w:p w:rsidR="0029381D" w:rsidRDefault="0029381D" w:rsidP="002938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29381D" w:rsidRDefault="0029381D" w:rsidP="002938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</w:tr>
      <w:tr w:rsidR="007D1A7E" w:rsidTr="0020633D">
        <w:trPr>
          <w:gridAfter w:val="2"/>
          <w:wAfter w:w="30" w:type="dxa"/>
          <w:trHeight w:val="830"/>
        </w:trPr>
        <w:tc>
          <w:tcPr>
            <w:tcW w:w="470" w:type="dxa"/>
            <w:gridSpan w:val="2"/>
          </w:tcPr>
          <w:p w:rsidR="007D1A7E" w:rsidRDefault="007D1A7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D1A7E" w:rsidRDefault="005010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7D1A7E" w:rsidRDefault="00D94AC9" w:rsidP="00D94AC9">
            <w:pPr>
              <w:pStyle w:val="TableParagraph"/>
              <w:spacing w:before="133" w:line="237" w:lineRule="auto"/>
              <w:ind w:left="111"/>
              <w:rPr>
                <w:sz w:val="24"/>
              </w:rPr>
            </w:pPr>
            <w:r w:rsidRPr="00D94AC9">
              <w:rPr>
                <w:sz w:val="24"/>
              </w:rPr>
              <w:t xml:space="preserve">Утверждение Положения об условиях и порядке оплаты труда работников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D1A7E" w:rsidRDefault="001161F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Положение НС</w:t>
            </w:r>
          </w:p>
        </w:tc>
        <w:tc>
          <w:tcPr>
            <w:tcW w:w="4776" w:type="dxa"/>
          </w:tcPr>
          <w:p w:rsidR="007D1A7E" w:rsidRDefault="00763FC0">
            <w:pPr>
              <w:pStyle w:val="TableParagraph"/>
              <w:spacing w:before="133" w:line="237" w:lineRule="auto"/>
              <w:ind w:left="112" w:right="981"/>
              <w:rPr>
                <w:sz w:val="24"/>
              </w:rPr>
            </w:pPr>
            <w:r>
              <w:rPr>
                <w:sz w:val="24"/>
              </w:rPr>
              <w:t>Январь - март</w:t>
            </w:r>
          </w:p>
        </w:tc>
        <w:tc>
          <w:tcPr>
            <w:tcW w:w="2045" w:type="dxa"/>
          </w:tcPr>
          <w:p w:rsidR="007D1A7E" w:rsidRDefault="001161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7D1A7E" w:rsidRDefault="001161FF" w:rsidP="001161FF">
            <w:pPr>
              <w:pStyle w:val="TableParagraph"/>
              <w:spacing w:before="7" w:line="274" w:lineRule="exact"/>
              <w:ind w:left="109" w:right="261"/>
              <w:rPr>
                <w:sz w:val="24"/>
              </w:rPr>
            </w:pPr>
            <w:r>
              <w:rPr>
                <w:sz w:val="24"/>
              </w:rPr>
              <w:t>Предприятия, Главный бухгалтер, экономист</w:t>
            </w:r>
          </w:p>
        </w:tc>
      </w:tr>
      <w:tr w:rsidR="007D1A7E" w:rsidTr="0020633D">
        <w:trPr>
          <w:gridAfter w:val="2"/>
          <w:wAfter w:w="30" w:type="dxa"/>
          <w:trHeight w:val="551"/>
        </w:trPr>
        <w:tc>
          <w:tcPr>
            <w:tcW w:w="470" w:type="dxa"/>
            <w:gridSpan w:val="2"/>
          </w:tcPr>
          <w:p w:rsidR="007D1A7E" w:rsidRDefault="00501048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7D1A7E" w:rsidRDefault="00D94AC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D94AC9">
              <w:rPr>
                <w:sz w:val="24"/>
              </w:rPr>
              <w:t>Утверждение внутренних нормативных документов</w:t>
            </w:r>
          </w:p>
        </w:tc>
        <w:tc>
          <w:tcPr>
            <w:tcW w:w="3587" w:type="dxa"/>
          </w:tcPr>
          <w:p w:rsidR="007D1A7E" w:rsidRDefault="001161FF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Положение НС</w:t>
            </w:r>
          </w:p>
        </w:tc>
        <w:tc>
          <w:tcPr>
            <w:tcW w:w="4776" w:type="dxa"/>
          </w:tcPr>
          <w:p w:rsidR="007D1A7E" w:rsidRDefault="001161FF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045" w:type="dxa"/>
          </w:tcPr>
          <w:p w:rsidR="007D1A7E" w:rsidRDefault="001161F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  <w:p w:rsidR="007D1A7E" w:rsidRDefault="001161F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</w:tr>
      <w:tr w:rsidR="00C8693D" w:rsidTr="0020633D">
        <w:trPr>
          <w:gridAfter w:val="2"/>
          <w:wAfter w:w="30" w:type="dxa"/>
          <w:trHeight w:val="551"/>
        </w:trPr>
        <w:tc>
          <w:tcPr>
            <w:tcW w:w="470" w:type="dxa"/>
            <w:gridSpan w:val="2"/>
          </w:tcPr>
          <w:p w:rsidR="00C8693D" w:rsidRDefault="00501048" w:rsidP="00C8693D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 w:rsidR="00C8693D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C8693D" w:rsidRDefault="00C8693D" w:rsidP="00C8693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Определение размера оплаты услуг</w:t>
            </w:r>
          </w:p>
          <w:p w:rsidR="00C8693D" w:rsidRDefault="00C8693D" w:rsidP="00C8693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аудиторской организации за аудит годовой</w:t>
            </w:r>
            <w:r w:rsidR="00476B5D">
              <w:rPr>
                <w:sz w:val="24"/>
              </w:rPr>
              <w:t xml:space="preserve"> </w:t>
            </w:r>
            <w:r w:rsidR="00476B5D" w:rsidRPr="00476B5D">
              <w:rPr>
                <w:sz w:val="24"/>
              </w:rPr>
              <w:t>финансовой отчетности Предприятия</w:t>
            </w:r>
          </w:p>
        </w:tc>
        <w:tc>
          <w:tcPr>
            <w:tcW w:w="3587" w:type="dxa"/>
          </w:tcPr>
          <w:p w:rsidR="00C8693D" w:rsidRDefault="00C8693D" w:rsidP="00C8693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пункт 2 статьи 151 ЗРК «О</w:t>
            </w:r>
          </w:p>
          <w:p w:rsidR="00C8693D" w:rsidRDefault="00C8693D" w:rsidP="00C8693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государственном имуществе»</w:t>
            </w:r>
          </w:p>
        </w:tc>
        <w:tc>
          <w:tcPr>
            <w:tcW w:w="4776" w:type="dxa"/>
          </w:tcPr>
          <w:p w:rsidR="00C8693D" w:rsidRDefault="001D15C4" w:rsidP="00C8693D">
            <w:pPr>
              <w:pStyle w:val="TableParagraph"/>
              <w:spacing w:before="131"/>
              <w:ind w:left="112"/>
              <w:rPr>
                <w:sz w:val="24"/>
              </w:rPr>
            </w:pPr>
            <w:r w:rsidRPr="001D15C4">
              <w:rPr>
                <w:sz w:val="24"/>
              </w:rPr>
              <w:t>Январь - март</w:t>
            </w:r>
          </w:p>
        </w:tc>
        <w:tc>
          <w:tcPr>
            <w:tcW w:w="2045" w:type="dxa"/>
          </w:tcPr>
          <w:p w:rsidR="00C8693D" w:rsidRDefault="00C8693D" w:rsidP="00C8693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  <w:p w:rsidR="00C8693D" w:rsidRDefault="00C8693D" w:rsidP="00C8693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</w:tr>
      <w:tr w:rsidR="007D1A7E" w:rsidTr="0020633D">
        <w:trPr>
          <w:gridAfter w:val="2"/>
          <w:wAfter w:w="30" w:type="dxa"/>
          <w:trHeight w:val="1929"/>
        </w:trPr>
        <w:tc>
          <w:tcPr>
            <w:tcW w:w="470" w:type="dxa"/>
            <w:gridSpan w:val="2"/>
          </w:tcPr>
          <w:p w:rsidR="007D1A7E" w:rsidRDefault="007D1A7E">
            <w:pPr>
              <w:pStyle w:val="TableParagraph"/>
              <w:rPr>
                <w:b/>
                <w:sz w:val="26"/>
              </w:rPr>
            </w:pPr>
          </w:p>
          <w:p w:rsidR="007D1A7E" w:rsidRDefault="007D1A7E">
            <w:pPr>
              <w:pStyle w:val="TableParagraph"/>
              <w:rPr>
                <w:b/>
                <w:sz w:val="26"/>
              </w:rPr>
            </w:pPr>
          </w:p>
          <w:p w:rsidR="007D1A7E" w:rsidRDefault="00501048">
            <w:pPr>
              <w:pStyle w:val="TableParagraph"/>
              <w:spacing w:before="220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7D1A7E" w:rsidRDefault="001161FF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 xml:space="preserve">Принятие решений по установлению </w:t>
            </w:r>
            <w:r w:rsidR="0094085D" w:rsidRPr="0094085D">
              <w:rPr>
                <w:sz w:val="24"/>
              </w:rPr>
              <w:t>доплат и надбавок к должностным окладам работников Предприятия</w:t>
            </w:r>
            <w:r>
              <w:rPr>
                <w:sz w:val="24"/>
              </w:rPr>
              <w:t xml:space="preserve"> из дополнительных финансовых источников в пределах средств, утвержденных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7D1A7E" w:rsidRPr="00A71E29" w:rsidRDefault="001161FF" w:rsidP="00A71E2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587" w:type="dxa"/>
          </w:tcPr>
          <w:p w:rsidR="00A71E29" w:rsidRDefault="001161FF">
            <w:pPr>
              <w:pStyle w:val="TableParagraph"/>
              <w:ind w:left="112" w:right="129"/>
              <w:rPr>
                <w:sz w:val="24"/>
              </w:rPr>
            </w:pPr>
            <w:r>
              <w:rPr>
                <w:sz w:val="24"/>
              </w:rPr>
              <w:t>подпункт 6) пункта 1 статьи 149 ЗРК «О государственном имуществе»</w:t>
            </w:r>
          </w:p>
          <w:p w:rsidR="00A71E29" w:rsidRPr="00A71E29" w:rsidRDefault="00A71E29" w:rsidP="00A71E29"/>
          <w:p w:rsidR="00A71E29" w:rsidRPr="00A71E29" w:rsidRDefault="00A71E29" w:rsidP="00A71E29"/>
          <w:p w:rsidR="007D1A7E" w:rsidRPr="00A71E29" w:rsidRDefault="007D1A7E" w:rsidP="00A71E29">
            <w:pPr>
              <w:tabs>
                <w:tab w:val="left" w:pos="1008"/>
              </w:tabs>
            </w:pPr>
          </w:p>
        </w:tc>
        <w:tc>
          <w:tcPr>
            <w:tcW w:w="4776" w:type="dxa"/>
          </w:tcPr>
          <w:p w:rsidR="00A71E29" w:rsidRDefault="00763FC0">
            <w:pPr>
              <w:pStyle w:val="TableParagraph"/>
              <w:ind w:left="112" w:right="119"/>
              <w:rPr>
                <w:sz w:val="24"/>
              </w:rPr>
            </w:pPr>
            <w:r w:rsidRPr="00763FC0">
              <w:rPr>
                <w:sz w:val="24"/>
              </w:rPr>
              <w:t>По мере необходимости</w:t>
            </w:r>
          </w:p>
          <w:p w:rsidR="007D1A7E" w:rsidRPr="00A71E29" w:rsidRDefault="007D1A7E" w:rsidP="00A71E29">
            <w:pPr>
              <w:tabs>
                <w:tab w:val="left" w:pos="3084"/>
              </w:tabs>
            </w:pPr>
          </w:p>
        </w:tc>
        <w:tc>
          <w:tcPr>
            <w:tcW w:w="2045" w:type="dxa"/>
          </w:tcPr>
          <w:p w:rsidR="001161FF" w:rsidRPr="001161FF" w:rsidRDefault="001161FF" w:rsidP="001161FF">
            <w:pPr>
              <w:pStyle w:val="TableParagraph"/>
              <w:ind w:left="109" w:right="195"/>
              <w:rPr>
                <w:sz w:val="24"/>
              </w:rPr>
            </w:pPr>
            <w:r w:rsidRPr="001161FF">
              <w:rPr>
                <w:sz w:val="24"/>
              </w:rPr>
              <w:t>Руководитель</w:t>
            </w:r>
          </w:p>
          <w:p w:rsidR="007D1A7E" w:rsidRPr="00A71E29" w:rsidRDefault="001161FF" w:rsidP="00A71E29">
            <w:pPr>
              <w:pStyle w:val="TableParagraph"/>
              <w:ind w:left="109" w:right="195"/>
              <w:rPr>
                <w:sz w:val="24"/>
              </w:rPr>
            </w:pPr>
            <w:r w:rsidRPr="001161FF">
              <w:rPr>
                <w:sz w:val="24"/>
              </w:rPr>
              <w:t>Предприятия, Главный бухгалтер, экономист</w:t>
            </w:r>
          </w:p>
        </w:tc>
      </w:tr>
      <w:tr w:rsidR="003F1495" w:rsidTr="00A71E29">
        <w:trPr>
          <w:gridAfter w:val="2"/>
          <w:wAfter w:w="30" w:type="dxa"/>
          <w:trHeight w:val="841"/>
        </w:trPr>
        <w:tc>
          <w:tcPr>
            <w:tcW w:w="470" w:type="dxa"/>
            <w:gridSpan w:val="2"/>
            <w:vAlign w:val="center"/>
          </w:tcPr>
          <w:p w:rsidR="003F1495" w:rsidRDefault="003404A8" w:rsidP="003F1495">
            <w:pPr>
              <w:jc w:val="center"/>
            </w:pPr>
            <w:r>
              <w:rPr>
                <w:sz w:val="24"/>
              </w:rPr>
              <w:lastRenderedPageBreak/>
              <w:t>7</w:t>
            </w:r>
            <w:r w:rsidR="003F1495" w:rsidRPr="00724E03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3F1495" w:rsidRPr="00A71E29" w:rsidRDefault="003404A8" w:rsidP="00A71E29">
            <w:pPr>
              <w:pStyle w:val="TableParagraph"/>
              <w:spacing w:line="237" w:lineRule="auto"/>
              <w:ind w:left="135"/>
              <w:rPr>
                <w:sz w:val="24"/>
              </w:rPr>
            </w:pPr>
            <w:r w:rsidRPr="003404A8">
              <w:rPr>
                <w:sz w:val="24"/>
              </w:rPr>
              <w:t>Разработка/согласование проекта коллективного договора предприятия на 2024 – 2027 годы</w:t>
            </w:r>
            <w:r>
              <w:rPr>
                <w:sz w:val="24"/>
              </w:rPr>
              <w:t>.</w:t>
            </w:r>
          </w:p>
        </w:tc>
        <w:tc>
          <w:tcPr>
            <w:tcW w:w="3587" w:type="dxa"/>
          </w:tcPr>
          <w:p w:rsidR="003F1495" w:rsidRDefault="003F1495" w:rsidP="003F1495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подпункт 6) пункта 1 статьи 149 ЗРК «О государственном имуществе»</w:t>
            </w:r>
          </w:p>
        </w:tc>
        <w:tc>
          <w:tcPr>
            <w:tcW w:w="4776" w:type="dxa"/>
          </w:tcPr>
          <w:p w:rsidR="003F1495" w:rsidRDefault="003F1495" w:rsidP="003F1495">
            <w:pPr>
              <w:pStyle w:val="TableParagraph"/>
              <w:ind w:left="109" w:right="883"/>
              <w:jc w:val="both"/>
              <w:rPr>
                <w:sz w:val="24"/>
              </w:rPr>
            </w:pPr>
            <w:r>
              <w:rPr>
                <w:sz w:val="24"/>
              </w:rPr>
              <w:t>С момента создания двухсторонней комиссией по разработке проекта и заключения коллективного договора</w:t>
            </w:r>
          </w:p>
        </w:tc>
        <w:tc>
          <w:tcPr>
            <w:tcW w:w="2045" w:type="dxa"/>
          </w:tcPr>
          <w:p w:rsidR="003F1495" w:rsidRDefault="003404A8" w:rsidP="00A71E29">
            <w:pPr>
              <w:pStyle w:val="TableParagraph"/>
              <w:ind w:left="105" w:right="341"/>
              <w:rPr>
                <w:sz w:val="24"/>
              </w:rPr>
            </w:pPr>
            <w:r w:rsidRPr="003404A8">
              <w:rPr>
                <w:sz w:val="24"/>
              </w:rPr>
              <w:t>Руководитель Предприятия</w:t>
            </w:r>
            <w:r w:rsidR="003F1495">
              <w:rPr>
                <w:sz w:val="24"/>
              </w:rPr>
              <w:t>, юри</w:t>
            </w:r>
            <w:r>
              <w:rPr>
                <w:sz w:val="24"/>
              </w:rPr>
              <w:t>сконсульт</w:t>
            </w:r>
            <w:r w:rsidR="003F1495">
              <w:rPr>
                <w:sz w:val="24"/>
              </w:rPr>
              <w:t xml:space="preserve"> </w:t>
            </w:r>
          </w:p>
        </w:tc>
      </w:tr>
      <w:tr w:rsidR="007D1A7E" w:rsidTr="0020633D">
        <w:trPr>
          <w:gridAfter w:val="2"/>
          <w:wAfter w:w="30" w:type="dxa"/>
          <w:trHeight w:val="278"/>
        </w:trPr>
        <w:tc>
          <w:tcPr>
            <w:tcW w:w="470" w:type="dxa"/>
            <w:gridSpan w:val="2"/>
          </w:tcPr>
          <w:p w:rsidR="007D1A7E" w:rsidRDefault="003404A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15148" w:type="dxa"/>
            <w:gridSpan w:val="5"/>
          </w:tcPr>
          <w:p w:rsidR="007D1A7E" w:rsidRDefault="001161FF">
            <w:pPr>
              <w:pStyle w:val="TableParagraph"/>
              <w:spacing w:line="258" w:lineRule="exact"/>
              <w:ind w:left="3619" w:right="3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 вопросы, выносимые по мере необходимости в текущем квартале</w:t>
            </w:r>
          </w:p>
        </w:tc>
      </w:tr>
      <w:tr w:rsidR="007D1A7E" w:rsidTr="0020633D">
        <w:trPr>
          <w:gridAfter w:val="2"/>
          <w:wAfter w:w="30" w:type="dxa"/>
          <w:trHeight w:val="273"/>
        </w:trPr>
        <w:tc>
          <w:tcPr>
            <w:tcW w:w="470" w:type="dxa"/>
            <w:gridSpan w:val="2"/>
          </w:tcPr>
          <w:p w:rsidR="007D1A7E" w:rsidRDefault="003404A8" w:rsidP="00FB5B5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</w:tr>
      <w:tr w:rsidR="007D1A7E" w:rsidTr="0020633D">
        <w:trPr>
          <w:gridAfter w:val="2"/>
          <w:wAfter w:w="30" w:type="dxa"/>
          <w:trHeight w:val="278"/>
        </w:trPr>
        <w:tc>
          <w:tcPr>
            <w:tcW w:w="470" w:type="dxa"/>
            <w:gridSpan w:val="2"/>
          </w:tcPr>
          <w:p w:rsidR="007D1A7E" w:rsidRDefault="003404A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</w:tr>
      <w:tr w:rsidR="003404A8" w:rsidTr="0020633D">
        <w:trPr>
          <w:gridAfter w:val="2"/>
          <w:wAfter w:w="30" w:type="dxa"/>
          <w:trHeight w:val="278"/>
        </w:trPr>
        <w:tc>
          <w:tcPr>
            <w:tcW w:w="470" w:type="dxa"/>
            <w:gridSpan w:val="2"/>
          </w:tcPr>
          <w:p w:rsidR="003404A8" w:rsidRDefault="003404A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40" w:type="dxa"/>
            <w:gridSpan w:val="2"/>
          </w:tcPr>
          <w:p w:rsidR="003404A8" w:rsidRDefault="003404A8">
            <w:pPr>
              <w:pStyle w:val="TableParagraph"/>
              <w:rPr>
                <w:sz w:val="20"/>
              </w:rPr>
            </w:pPr>
          </w:p>
        </w:tc>
        <w:tc>
          <w:tcPr>
            <w:tcW w:w="3587" w:type="dxa"/>
          </w:tcPr>
          <w:p w:rsidR="003404A8" w:rsidRDefault="003404A8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</w:tcPr>
          <w:p w:rsidR="003404A8" w:rsidRDefault="003404A8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:rsidR="003404A8" w:rsidRDefault="003404A8">
            <w:pPr>
              <w:pStyle w:val="TableParagraph"/>
              <w:rPr>
                <w:sz w:val="20"/>
              </w:rPr>
            </w:pPr>
          </w:p>
        </w:tc>
      </w:tr>
      <w:tr w:rsidR="00C51AFB" w:rsidTr="0020633D">
        <w:trPr>
          <w:gridAfter w:val="2"/>
          <w:wAfter w:w="30" w:type="dxa"/>
          <w:trHeight w:val="278"/>
        </w:trPr>
        <w:tc>
          <w:tcPr>
            <w:tcW w:w="15618" w:type="dxa"/>
            <w:gridSpan w:val="7"/>
          </w:tcPr>
          <w:p w:rsidR="00C51AFB" w:rsidRPr="00C51AFB" w:rsidRDefault="00C51AFB" w:rsidP="00C51AF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51AFB">
              <w:rPr>
                <w:b/>
                <w:sz w:val="24"/>
                <w:szCs w:val="24"/>
              </w:rPr>
              <w:t>2 квартал</w:t>
            </w:r>
          </w:p>
        </w:tc>
      </w:tr>
      <w:tr w:rsidR="001A2108" w:rsidTr="0020633D">
        <w:trPr>
          <w:gridAfter w:val="2"/>
          <w:wAfter w:w="30" w:type="dxa"/>
          <w:trHeight w:val="676"/>
        </w:trPr>
        <w:tc>
          <w:tcPr>
            <w:tcW w:w="470" w:type="dxa"/>
            <w:gridSpan w:val="2"/>
          </w:tcPr>
          <w:p w:rsidR="001A2108" w:rsidRDefault="001A2108" w:rsidP="00A71E29">
            <w:pPr>
              <w:pStyle w:val="TableParagraph"/>
              <w:rPr>
                <w:b/>
                <w:sz w:val="23"/>
              </w:rPr>
            </w:pPr>
          </w:p>
          <w:p w:rsidR="001A2108" w:rsidRDefault="00046C53" w:rsidP="00A71E2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9B20CF">
              <w:rPr>
                <w:sz w:val="24"/>
              </w:rPr>
              <w:t>2</w:t>
            </w:r>
            <w:r w:rsidR="001A2108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1A2108" w:rsidRDefault="001A2108" w:rsidP="00A71E29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 внутренних нормативных документов</w:t>
            </w:r>
          </w:p>
        </w:tc>
        <w:tc>
          <w:tcPr>
            <w:tcW w:w="3587" w:type="dxa"/>
          </w:tcPr>
          <w:p w:rsidR="001A2108" w:rsidRDefault="001A2108" w:rsidP="00A71E2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Положение НС</w:t>
            </w:r>
          </w:p>
        </w:tc>
        <w:tc>
          <w:tcPr>
            <w:tcW w:w="4776" w:type="dxa"/>
          </w:tcPr>
          <w:p w:rsidR="001A2108" w:rsidRDefault="001A2108" w:rsidP="00A71E2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045" w:type="dxa"/>
          </w:tcPr>
          <w:p w:rsidR="001A2108" w:rsidRDefault="001A2108" w:rsidP="00A71E2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  <w:p w:rsidR="001A2108" w:rsidRDefault="001A2108" w:rsidP="00A71E2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</w:tr>
      <w:tr w:rsidR="00046C53" w:rsidTr="000655A8">
        <w:trPr>
          <w:gridAfter w:val="2"/>
          <w:wAfter w:w="30" w:type="dxa"/>
          <w:trHeight w:val="676"/>
        </w:trPr>
        <w:tc>
          <w:tcPr>
            <w:tcW w:w="470" w:type="dxa"/>
            <w:gridSpan w:val="2"/>
            <w:vAlign w:val="center"/>
          </w:tcPr>
          <w:p w:rsidR="00046C53" w:rsidRPr="00046C53" w:rsidRDefault="009B20CF" w:rsidP="00046C53">
            <w:pPr>
              <w:jc w:val="center"/>
            </w:pPr>
            <w:r>
              <w:rPr>
                <w:sz w:val="24"/>
              </w:rPr>
              <w:t>13</w:t>
            </w:r>
            <w:r w:rsidR="00046C53" w:rsidRPr="00046C53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046C53" w:rsidRDefault="00046C53" w:rsidP="00046C53">
            <w:pPr>
              <w:pStyle w:val="TableParagraph"/>
              <w:spacing w:before="138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 внутренним нормативным документам</w:t>
            </w:r>
          </w:p>
        </w:tc>
        <w:tc>
          <w:tcPr>
            <w:tcW w:w="3587" w:type="dxa"/>
          </w:tcPr>
          <w:p w:rsidR="00046C53" w:rsidRDefault="00046C53" w:rsidP="00046C53">
            <w:pPr>
              <w:pStyle w:val="TableParagraph"/>
              <w:spacing w:before="138" w:line="237" w:lineRule="auto"/>
              <w:ind w:left="112" w:right="724"/>
              <w:rPr>
                <w:sz w:val="24"/>
              </w:rPr>
            </w:pPr>
            <w:r>
              <w:rPr>
                <w:sz w:val="24"/>
              </w:rPr>
              <w:t>Согласно Классификатору внутренних документов</w:t>
            </w:r>
          </w:p>
        </w:tc>
        <w:tc>
          <w:tcPr>
            <w:tcW w:w="4776" w:type="dxa"/>
          </w:tcPr>
          <w:p w:rsidR="00046C53" w:rsidRDefault="00046C53" w:rsidP="00046C5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- в течение двух месяцев со дня</w:t>
            </w:r>
          </w:p>
          <w:p w:rsidR="00046C53" w:rsidRDefault="00046C53" w:rsidP="00046C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утверждение нового состава НС</w:t>
            </w:r>
          </w:p>
          <w:p w:rsidR="00046C53" w:rsidRDefault="00046C53" w:rsidP="00046C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- п</w:t>
            </w:r>
            <w:r w:rsidRPr="00046C53">
              <w:rPr>
                <w:sz w:val="24"/>
              </w:rPr>
              <w:t>о мере необходимости</w:t>
            </w:r>
          </w:p>
        </w:tc>
        <w:tc>
          <w:tcPr>
            <w:tcW w:w="2045" w:type="dxa"/>
          </w:tcPr>
          <w:p w:rsidR="00046C53" w:rsidRDefault="00046C53" w:rsidP="00046C5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46C53" w:rsidRDefault="00046C53" w:rsidP="00046C53">
            <w:pPr>
              <w:pStyle w:val="TableParagraph"/>
              <w:spacing w:before="7" w:line="274" w:lineRule="exact"/>
              <w:ind w:left="109" w:right="261"/>
              <w:rPr>
                <w:sz w:val="24"/>
              </w:rPr>
            </w:pPr>
            <w:r>
              <w:rPr>
                <w:sz w:val="24"/>
              </w:rPr>
              <w:t>Предприятия и его заместители</w:t>
            </w:r>
          </w:p>
        </w:tc>
      </w:tr>
      <w:tr w:rsidR="00046C53" w:rsidTr="000655A8">
        <w:trPr>
          <w:gridAfter w:val="2"/>
          <w:wAfter w:w="30" w:type="dxa"/>
          <w:trHeight w:val="676"/>
        </w:trPr>
        <w:tc>
          <w:tcPr>
            <w:tcW w:w="470" w:type="dxa"/>
            <w:gridSpan w:val="2"/>
            <w:vAlign w:val="center"/>
          </w:tcPr>
          <w:p w:rsidR="00046C53" w:rsidRPr="00046C53" w:rsidRDefault="009B20CF" w:rsidP="00046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3066A9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3066A9" w:rsidRDefault="003066A9" w:rsidP="00046C53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  <w:p w:rsidR="00046C53" w:rsidRDefault="00046C53" w:rsidP="00046C5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 корректировок Плана</w:t>
            </w:r>
          </w:p>
          <w:p w:rsidR="00046C53" w:rsidRDefault="00046C53" w:rsidP="00046C5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развития Предприятия</w:t>
            </w:r>
          </w:p>
        </w:tc>
        <w:tc>
          <w:tcPr>
            <w:tcW w:w="3587" w:type="dxa"/>
          </w:tcPr>
          <w:p w:rsidR="00046C53" w:rsidRDefault="00046C53" w:rsidP="00046C5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B1B0D" w:rsidRPr="002B1B0D">
              <w:rPr>
                <w:sz w:val="24"/>
              </w:rPr>
              <w:t>Приказ Министра национальной экономики Республики Казахстан от 14 февраля 2019 года № 14</w:t>
            </w:r>
          </w:p>
        </w:tc>
        <w:tc>
          <w:tcPr>
            <w:tcW w:w="4776" w:type="dxa"/>
          </w:tcPr>
          <w:p w:rsidR="00046C53" w:rsidRDefault="00046C53" w:rsidP="00046C53">
            <w:pPr>
              <w:pStyle w:val="TableParagraph"/>
              <w:spacing w:before="131"/>
              <w:ind w:left="112"/>
              <w:rPr>
                <w:sz w:val="24"/>
              </w:rPr>
            </w:pPr>
          </w:p>
        </w:tc>
        <w:tc>
          <w:tcPr>
            <w:tcW w:w="2045" w:type="dxa"/>
          </w:tcPr>
          <w:p w:rsidR="00046C53" w:rsidRDefault="00046C53" w:rsidP="00046C53">
            <w:pPr>
              <w:pStyle w:val="TableParagraph"/>
              <w:rPr>
                <w:sz w:val="24"/>
              </w:rPr>
            </w:pPr>
          </w:p>
        </w:tc>
      </w:tr>
      <w:tr w:rsidR="00046C53" w:rsidTr="00022577">
        <w:trPr>
          <w:gridAfter w:val="2"/>
          <w:wAfter w:w="30" w:type="dxa"/>
          <w:trHeight w:val="676"/>
        </w:trPr>
        <w:tc>
          <w:tcPr>
            <w:tcW w:w="470" w:type="dxa"/>
            <w:gridSpan w:val="2"/>
            <w:vAlign w:val="center"/>
          </w:tcPr>
          <w:p w:rsidR="00046C53" w:rsidRPr="00046C53" w:rsidRDefault="009B20CF" w:rsidP="00046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3066A9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046C53" w:rsidRDefault="00046C53" w:rsidP="00765CD4">
            <w:pPr>
              <w:pStyle w:val="TableParagraph"/>
              <w:spacing w:before="131"/>
              <w:ind w:left="111" w:right="287"/>
              <w:rPr>
                <w:sz w:val="24"/>
              </w:rPr>
            </w:pPr>
            <w:r>
              <w:rPr>
                <w:sz w:val="24"/>
              </w:rPr>
              <w:t xml:space="preserve">Предоставление заключения о внесении изменений и дополнений в План развития </w:t>
            </w:r>
            <w:r w:rsidR="00765CD4">
              <w:rPr>
                <w:sz w:val="24"/>
              </w:rPr>
              <w:t>Предприятия</w:t>
            </w:r>
            <w:r>
              <w:rPr>
                <w:sz w:val="24"/>
              </w:rPr>
              <w:t xml:space="preserve"> на 5 лет в уполномоченный орган</w:t>
            </w:r>
          </w:p>
        </w:tc>
        <w:tc>
          <w:tcPr>
            <w:tcW w:w="3587" w:type="dxa"/>
            <w:tcBorders>
              <w:top w:val="nil"/>
            </w:tcBorders>
          </w:tcPr>
          <w:p w:rsidR="00046C53" w:rsidRDefault="00046C53" w:rsidP="00046C53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</w:tcPr>
          <w:p w:rsidR="00046C53" w:rsidRDefault="00046C53" w:rsidP="00046C53">
            <w:pPr>
              <w:pStyle w:val="TableParagraph"/>
              <w:ind w:left="112" w:right="439"/>
              <w:rPr>
                <w:sz w:val="24"/>
              </w:rPr>
            </w:pPr>
            <w:r>
              <w:rPr>
                <w:sz w:val="24"/>
              </w:rPr>
              <w:t>В течение 1-го месяца после внесения изменений или дополнений, или утверждения в новой редакции стратегического плана государственного</w:t>
            </w:r>
          </w:p>
          <w:p w:rsidR="00046C53" w:rsidRDefault="00046C53" w:rsidP="00046C5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45" w:type="dxa"/>
          </w:tcPr>
          <w:p w:rsidR="00046C53" w:rsidRDefault="00046C53" w:rsidP="00046C53">
            <w:pPr>
              <w:pStyle w:val="TableParagraph"/>
              <w:rPr>
                <w:sz w:val="24"/>
              </w:rPr>
            </w:pPr>
          </w:p>
        </w:tc>
      </w:tr>
      <w:tr w:rsidR="00FF08C9" w:rsidTr="0020633D">
        <w:trPr>
          <w:gridAfter w:val="2"/>
          <w:wAfter w:w="30" w:type="dxa"/>
          <w:trHeight w:val="676"/>
        </w:trPr>
        <w:tc>
          <w:tcPr>
            <w:tcW w:w="470" w:type="dxa"/>
            <w:gridSpan w:val="2"/>
            <w:vAlign w:val="center"/>
          </w:tcPr>
          <w:p w:rsidR="00FF08C9" w:rsidRDefault="00FB5B5F" w:rsidP="003066A9">
            <w:pPr>
              <w:jc w:val="center"/>
            </w:pPr>
            <w:r>
              <w:rPr>
                <w:sz w:val="24"/>
              </w:rPr>
              <w:t>1</w:t>
            </w:r>
            <w:r w:rsidR="009B20CF">
              <w:rPr>
                <w:sz w:val="24"/>
              </w:rPr>
              <w:t>6</w:t>
            </w:r>
            <w:r w:rsidR="00FF08C9" w:rsidRPr="00724E03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  <w:vAlign w:val="center"/>
          </w:tcPr>
          <w:p w:rsidR="00FF08C9" w:rsidRDefault="00FF08C9" w:rsidP="00FF08C9">
            <w:pPr>
              <w:pStyle w:val="TableParagraph"/>
              <w:spacing w:before="1"/>
              <w:ind w:left="111" w:right="824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стратегического плана Предприятия и внесение изменений, дополнений в него</w:t>
            </w:r>
          </w:p>
        </w:tc>
        <w:tc>
          <w:tcPr>
            <w:tcW w:w="3587" w:type="dxa"/>
          </w:tcPr>
          <w:p w:rsidR="00FF08C9" w:rsidRDefault="00FF08C9" w:rsidP="00FF08C9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</w:tcPr>
          <w:p w:rsidR="00FF08C9" w:rsidRDefault="00FF08C9" w:rsidP="00FF08C9">
            <w:pPr>
              <w:pStyle w:val="TableParagraph"/>
              <w:ind w:left="112" w:right="439"/>
              <w:rPr>
                <w:sz w:val="24"/>
              </w:rPr>
            </w:pPr>
            <w:r>
              <w:rPr>
                <w:sz w:val="24"/>
              </w:rPr>
              <w:t>- в течение 1-го месяца после внесения изменений или дополне</w:t>
            </w:r>
            <w:bookmarkStart w:id="0" w:name="_GoBack"/>
            <w:bookmarkEnd w:id="0"/>
            <w:r>
              <w:rPr>
                <w:sz w:val="24"/>
              </w:rPr>
              <w:t>ний, или утверждения в новой редакции ст</w:t>
            </w:r>
            <w:r w:rsidR="004822C3">
              <w:rPr>
                <w:sz w:val="24"/>
              </w:rPr>
              <w:t>ратегического плана Предприятия</w:t>
            </w:r>
          </w:p>
        </w:tc>
        <w:tc>
          <w:tcPr>
            <w:tcW w:w="2045" w:type="dxa"/>
          </w:tcPr>
          <w:p w:rsidR="00FF08C9" w:rsidRDefault="00FF08C9" w:rsidP="00FF08C9">
            <w:pPr>
              <w:pStyle w:val="TableParagraph"/>
              <w:spacing w:line="242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Руководитель Предприятия</w:t>
            </w:r>
          </w:p>
        </w:tc>
      </w:tr>
      <w:tr w:rsidR="002B1B0D" w:rsidTr="0049795D">
        <w:trPr>
          <w:gridAfter w:val="2"/>
          <w:wAfter w:w="30" w:type="dxa"/>
          <w:trHeight w:val="676"/>
        </w:trPr>
        <w:tc>
          <w:tcPr>
            <w:tcW w:w="470" w:type="dxa"/>
            <w:gridSpan w:val="2"/>
          </w:tcPr>
          <w:p w:rsidR="002B1B0D" w:rsidRDefault="002B1B0D" w:rsidP="002B1B0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B1B0D" w:rsidRDefault="009B20CF" w:rsidP="002B1B0D">
            <w:pPr>
              <w:pStyle w:val="TableParagraph"/>
              <w:spacing w:before="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2B1B0D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2B1B0D" w:rsidRDefault="002B1B0D" w:rsidP="002B1B0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B1B0D" w:rsidRDefault="002B1B0D" w:rsidP="002B1B0D">
            <w:pPr>
              <w:pStyle w:val="TableParagraph"/>
              <w:spacing w:before="1" w:line="237" w:lineRule="auto"/>
              <w:ind w:left="110" w:right="547"/>
              <w:rPr>
                <w:sz w:val="24"/>
              </w:rPr>
            </w:pPr>
            <w:r>
              <w:rPr>
                <w:sz w:val="24"/>
              </w:rPr>
              <w:t>Предварительное утверждение годовой финансовой отчетности Предприятия</w:t>
            </w:r>
          </w:p>
        </w:tc>
        <w:tc>
          <w:tcPr>
            <w:tcW w:w="3587" w:type="dxa"/>
          </w:tcPr>
          <w:p w:rsidR="002B1B0D" w:rsidRDefault="002B1B0D" w:rsidP="002B1B0D">
            <w:pPr>
              <w:pStyle w:val="TableParagraph"/>
              <w:spacing w:before="131"/>
              <w:ind w:left="111" w:right="130"/>
              <w:rPr>
                <w:sz w:val="24"/>
              </w:rPr>
            </w:pPr>
            <w:r>
              <w:rPr>
                <w:sz w:val="24"/>
              </w:rPr>
              <w:t>подпункт 2) пункта 1 статьи 149 ЗРК «О государственном имуществе»</w:t>
            </w:r>
          </w:p>
        </w:tc>
        <w:tc>
          <w:tcPr>
            <w:tcW w:w="4776" w:type="dxa"/>
          </w:tcPr>
          <w:p w:rsidR="002B1B0D" w:rsidRDefault="002B1B0D" w:rsidP="002B1B0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B1B0D" w:rsidRDefault="002B1B0D" w:rsidP="002B1B0D">
            <w:pPr>
              <w:pStyle w:val="TableParagraph"/>
              <w:spacing w:before="1" w:line="237" w:lineRule="auto"/>
              <w:ind w:left="111" w:right="163"/>
              <w:rPr>
                <w:sz w:val="24"/>
              </w:rPr>
            </w:pPr>
            <w:r>
              <w:rPr>
                <w:sz w:val="24"/>
              </w:rPr>
              <w:t>Не позднее тридцатого числа четвертого месяца, следующего за отчетным периодом</w:t>
            </w:r>
          </w:p>
        </w:tc>
        <w:tc>
          <w:tcPr>
            <w:tcW w:w="2045" w:type="dxa"/>
          </w:tcPr>
          <w:p w:rsidR="002B1B0D" w:rsidRPr="002B1B0D" w:rsidRDefault="002B1B0D" w:rsidP="002B1B0D">
            <w:pPr>
              <w:pStyle w:val="TableParagraph"/>
              <w:ind w:left="108"/>
              <w:rPr>
                <w:sz w:val="24"/>
              </w:rPr>
            </w:pPr>
            <w:r w:rsidRPr="002B1B0D">
              <w:rPr>
                <w:sz w:val="24"/>
              </w:rPr>
              <w:t>Руководитель</w:t>
            </w:r>
          </w:p>
          <w:p w:rsidR="002B1B0D" w:rsidRDefault="002B1B0D" w:rsidP="002B1B0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2B1B0D">
              <w:rPr>
                <w:sz w:val="24"/>
              </w:rPr>
              <w:t>Предприятия, Главный бухгалтер, экономист</w:t>
            </w:r>
          </w:p>
        </w:tc>
      </w:tr>
      <w:tr w:rsidR="002B1B0D" w:rsidTr="00D71153">
        <w:trPr>
          <w:gridAfter w:val="2"/>
          <w:wAfter w:w="30" w:type="dxa"/>
          <w:trHeight w:val="1081"/>
        </w:trPr>
        <w:tc>
          <w:tcPr>
            <w:tcW w:w="470" w:type="dxa"/>
            <w:gridSpan w:val="2"/>
          </w:tcPr>
          <w:p w:rsidR="002B1B0D" w:rsidRDefault="002B1B0D" w:rsidP="002B1B0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B1B0D" w:rsidRDefault="009B20CF" w:rsidP="002B1B0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2B1B0D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2B1B0D" w:rsidRDefault="002B1B0D" w:rsidP="002B1B0D">
            <w:pPr>
              <w:pStyle w:val="TableParagraph"/>
              <w:spacing w:before="131"/>
              <w:ind w:left="110" w:right="131"/>
              <w:rPr>
                <w:sz w:val="24"/>
              </w:rPr>
            </w:pPr>
            <w:r>
              <w:rPr>
                <w:sz w:val="24"/>
              </w:rPr>
              <w:t>Принятие решения о распределении чистого дохода, оставшегося в распоряжении Предприятия</w:t>
            </w:r>
          </w:p>
        </w:tc>
        <w:tc>
          <w:tcPr>
            <w:tcW w:w="3587" w:type="dxa"/>
          </w:tcPr>
          <w:p w:rsidR="002B1B0D" w:rsidRDefault="002B1B0D" w:rsidP="002B1B0D">
            <w:pPr>
              <w:pStyle w:val="TableParagraph"/>
              <w:spacing w:before="131"/>
              <w:ind w:left="111" w:right="130"/>
              <w:rPr>
                <w:sz w:val="24"/>
              </w:rPr>
            </w:pPr>
            <w:r>
              <w:rPr>
                <w:sz w:val="24"/>
              </w:rPr>
              <w:t>подпункт 3) пункта 1 статьи 149 ЗРК «О государственном имуществе»</w:t>
            </w:r>
          </w:p>
        </w:tc>
        <w:tc>
          <w:tcPr>
            <w:tcW w:w="4776" w:type="dxa"/>
          </w:tcPr>
          <w:p w:rsidR="002B1B0D" w:rsidRDefault="002B1B0D" w:rsidP="002B1B0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B1B0D" w:rsidRDefault="002B1B0D" w:rsidP="002B1B0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045" w:type="dxa"/>
          </w:tcPr>
          <w:p w:rsidR="002B1B0D" w:rsidRPr="002B1B0D" w:rsidRDefault="002B1B0D" w:rsidP="002B1B0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 w:rsidRPr="002B1B0D">
              <w:rPr>
                <w:sz w:val="24"/>
              </w:rPr>
              <w:t>Руководитель</w:t>
            </w:r>
          </w:p>
          <w:p w:rsidR="002B1B0D" w:rsidRDefault="002B1B0D" w:rsidP="002B1B0D">
            <w:pPr>
              <w:pStyle w:val="TableParagraph"/>
              <w:spacing w:before="2" w:line="274" w:lineRule="exact"/>
              <w:ind w:left="108"/>
              <w:rPr>
                <w:sz w:val="24"/>
              </w:rPr>
            </w:pPr>
            <w:r w:rsidRPr="002B1B0D">
              <w:rPr>
                <w:sz w:val="24"/>
              </w:rPr>
              <w:t>Предприяти</w:t>
            </w:r>
            <w:r>
              <w:rPr>
                <w:sz w:val="24"/>
              </w:rPr>
              <w:t>я</w:t>
            </w:r>
            <w:r w:rsidRPr="002B1B0D">
              <w:rPr>
                <w:sz w:val="24"/>
              </w:rPr>
              <w:t>, Главный бухгалтер, экономист</w:t>
            </w:r>
          </w:p>
        </w:tc>
      </w:tr>
      <w:tr w:rsidR="00FB5B5F" w:rsidTr="0020633D">
        <w:trPr>
          <w:gridAfter w:val="2"/>
          <w:wAfter w:w="30" w:type="dxa"/>
          <w:trHeight w:val="676"/>
        </w:trPr>
        <w:tc>
          <w:tcPr>
            <w:tcW w:w="470" w:type="dxa"/>
            <w:gridSpan w:val="2"/>
          </w:tcPr>
          <w:p w:rsidR="00FB5B5F" w:rsidRDefault="00FB5B5F" w:rsidP="00FB5B5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B5B5F" w:rsidRDefault="009B20CF" w:rsidP="00FB5B5F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FB5B5F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FB5B5F" w:rsidRDefault="00FB5B5F" w:rsidP="00FB5B5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 заслушивании информации по исполнению решений предыдущего</w:t>
            </w:r>
          </w:p>
          <w:p w:rsidR="00FB5B5F" w:rsidRDefault="00FB5B5F" w:rsidP="00FB5B5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заседания НС</w:t>
            </w:r>
          </w:p>
        </w:tc>
        <w:tc>
          <w:tcPr>
            <w:tcW w:w="3587" w:type="dxa"/>
          </w:tcPr>
          <w:p w:rsidR="00FB5B5F" w:rsidRDefault="00FB5B5F" w:rsidP="00D71153">
            <w:pPr>
              <w:pStyle w:val="TableParagraph"/>
              <w:ind w:left="111" w:right="595"/>
              <w:rPr>
                <w:sz w:val="24"/>
              </w:rPr>
            </w:pPr>
            <w:r>
              <w:rPr>
                <w:sz w:val="24"/>
              </w:rPr>
              <w:t>Положение о НС; Положение о Секретаре НС</w:t>
            </w:r>
          </w:p>
        </w:tc>
        <w:tc>
          <w:tcPr>
            <w:tcW w:w="4776" w:type="dxa"/>
          </w:tcPr>
          <w:p w:rsidR="00FB5B5F" w:rsidRDefault="00FB5B5F" w:rsidP="00FB5B5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Постоянно на каждом заседании НС</w:t>
            </w:r>
          </w:p>
        </w:tc>
        <w:tc>
          <w:tcPr>
            <w:tcW w:w="2045" w:type="dxa"/>
          </w:tcPr>
          <w:p w:rsidR="00FB5B5F" w:rsidRDefault="00FB5B5F" w:rsidP="00FB5B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Секретарь НС</w:t>
            </w:r>
          </w:p>
        </w:tc>
      </w:tr>
      <w:tr w:rsidR="007D1A7E" w:rsidTr="0020633D">
        <w:trPr>
          <w:gridAfter w:val="2"/>
          <w:wAfter w:w="30" w:type="dxa"/>
          <w:trHeight w:val="277"/>
        </w:trPr>
        <w:tc>
          <w:tcPr>
            <w:tcW w:w="470" w:type="dxa"/>
            <w:gridSpan w:val="2"/>
          </w:tcPr>
          <w:p w:rsidR="007D1A7E" w:rsidRDefault="009B20CF">
            <w:pPr>
              <w:pStyle w:val="TableParagraph"/>
              <w:spacing w:line="25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15148" w:type="dxa"/>
            <w:gridSpan w:val="5"/>
          </w:tcPr>
          <w:p w:rsidR="007D1A7E" w:rsidRDefault="001161FF">
            <w:pPr>
              <w:pStyle w:val="TableParagraph"/>
              <w:spacing w:line="258" w:lineRule="exact"/>
              <w:ind w:left="3619" w:right="3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 вопросы, выносимые по мере необходимости в текущем квартале</w:t>
            </w:r>
          </w:p>
        </w:tc>
      </w:tr>
      <w:tr w:rsidR="007D1A7E" w:rsidTr="0020633D">
        <w:trPr>
          <w:gridAfter w:val="2"/>
          <w:wAfter w:w="30" w:type="dxa"/>
          <w:trHeight w:val="273"/>
        </w:trPr>
        <w:tc>
          <w:tcPr>
            <w:tcW w:w="470" w:type="dxa"/>
            <w:gridSpan w:val="2"/>
          </w:tcPr>
          <w:p w:rsidR="007D1A7E" w:rsidRDefault="009B20CF">
            <w:pPr>
              <w:pStyle w:val="TableParagraph"/>
              <w:spacing w:line="254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</w:tr>
      <w:tr w:rsidR="007D1A7E" w:rsidTr="0020633D">
        <w:trPr>
          <w:gridAfter w:val="2"/>
          <w:wAfter w:w="30" w:type="dxa"/>
          <w:trHeight w:val="278"/>
        </w:trPr>
        <w:tc>
          <w:tcPr>
            <w:tcW w:w="470" w:type="dxa"/>
            <w:gridSpan w:val="2"/>
          </w:tcPr>
          <w:p w:rsidR="007D1A7E" w:rsidRDefault="009B20CF">
            <w:pPr>
              <w:pStyle w:val="TableParagraph"/>
              <w:spacing w:line="25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</w:tr>
      <w:tr w:rsidR="007D1A7E" w:rsidTr="0020633D">
        <w:trPr>
          <w:trHeight w:val="278"/>
        </w:trPr>
        <w:tc>
          <w:tcPr>
            <w:tcW w:w="470" w:type="dxa"/>
            <w:gridSpan w:val="2"/>
          </w:tcPr>
          <w:p w:rsidR="007D1A7E" w:rsidRDefault="009B2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gridSpan w:val="3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</w:tr>
      <w:tr w:rsidR="007D1A7E" w:rsidTr="0020633D">
        <w:trPr>
          <w:trHeight w:val="273"/>
        </w:trPr>
        <w:tc>
          <w:tcPr>
            <w:tcW w:w="110" w:type="dxa"/>
            <w:tcBorders>
              <w:right w:val="nil"/>
            </w:tcBorders>
            <w:shd w:val="clear" w:color="auto" w:fill="auto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15538" w:type="dxa"/>
            <w:gridSpan w:val="8"/>
            <w:tcBorders>
              <w:left w:val="nil"/>
            </w:tcBorders>
            <w:shd w:val="clear" w:color="auto" w:fill="auto"/>
          </w:tcPr>
          <w:p w:rsidR="007D1A7E" w:rsidRDefault="001161FF">
            <w:pPr>
              <w:pStyle w:val="TableParagraph"/>
              <w:spacing w:line="253" w:lineRule="exact"/>
              <w:ind w:left="7148" w:right="7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квартал</w:t>
            </w:r>
          </w:p>
        </w:tc>
      </w:tr>
      <w:tr w:rsidR="007D1A7E" w:rsidTr="003066A9">
        <w:trPr>
          <w:trHeight w:val="937"/>
        </w:trPr>
        <w:tc>
          <w:tcPr>
            <w:tcW w:w="470" w:type="dxa"/>
            <w:gridSpan w:val="2"/>
          </w:tcPr>
          <w:p w:rsidR="007D1A7E" w:rsidRDefault="007D1A7E">
            <w:pPr>
              <w:pStyle w:val="TableParagraph"/>
              <w:rPr>
                <w:b/>
                <w:sz w:val="26"/>
              </w:rPr>
            </w:pPr>
          </w:p>
          <w:p w:rsidR="007D1A7E" w:rsidRDefault="009B20CF">
            <w:pPr>
              <w:pStyle w:val="TableParagraph"/>
              <w:spacing w:before="153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7D1A7E" w:rsidRDefault="001161FF" w:rsidP="003066A9">
            <w:pPr>
              <w:pStyle w:val="TableParagraph"/>
              <w:ind w:left="111" w:right="492"/>
              <w:rPr>
                <w:sz w:val="24"/>
              </w:rPr>
            </w:pPr>
            <w:r>
              <w:rPr>
                <w:sz w:val="24"/>
              </w:rPr>
              <w:t>Утверждение проекта полугодового Отчета о выполнении плана развития Предприятия</w:t>
            </w:r>
          </w:p>
        </w:tc>
        <w:tc>
          <w:tcPr>
            <w:tcW w:w="3587" w:type="dxa"/>
          </w:tcPr>
          <w:p w:rsidR="007D1A7E" w:rsidRDefault="001161FF" w:rsidP="003066A9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42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подпункт 2) пункта 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статьи 149 ЗРК </w:t>
            </w:r>
            <w:r>
              <w:rPr>
                <w:spacing w:val="-3"/>
                <w:sz w:val="24"/>
              </w:rPr>
              <w:t xml:space="preserve">«О </w:t>
            </w:r>
            <w:r>
              <w:rPr>
                <w:sz w:val="24"/>
              </w:rPr>
              <w:t>государственном имуществе»;</w:t>
            </w:r>
          </w:p>
        </w:tc>
        <w:tc>
          <w:tcPr>
            <w:tcW w:w="4776" w:type="dxa"/>
          </w:tcPr>
          <w:p w:rsidR="007D1A7E" w:rsidRDefault="001161FF">
            <w:pPr>
              <w:pStyle w:val="TableParagraph"/>
              <w:spacing w:before="153"/>
              <w:ind w:left="113"/>
              <w:rPr>
                <w:sz w:val="24"/>
              </w:rPr>
            </w:pPr>
            <w:r>
              <w:rPr>
                <w:sz w:val="24"/>
              </w:rPr>
              <w:t>Не позднее 30 июля</w:t>
            </w:r>
          </w:p>
        </w:tc>
        <w:tc>
          <w:tcPr>
            <w:tcW w:w="2075" w:type="dxa"/>
            <w:gridSpan w:val="3"/>
          </w:tcPr>
          <w:p w:rsidR="007D1A7E" w:rsidRDefault="00B16CDA">
            <w:pPr>
              <w:pStyle w:val="TableParagraph"/>
              <w:spacing w:before="1"/>
              <w:ind w:left="106" w:right="209"/>
              <w:rPr>
                <w:sz w:val="24"/>
              </w:rPr>
            </w:pPr>
            <w:r>
              <w:rPr>
                <w:sz w:val="24"/>
              </w:rPr>
              <w:t>Главный бухгалтер, Экономист</w:t>
            </w:r>
          </w:p>
        </w:tc>
      </w:tr>
      <w:tr w:rsidR="007D1A7E" w:rsidTr="0020633D">
        <w:trPr>
          <w:trHeight w:val="1377"/>
        </w:trPr>
        <w:tc>
          <w:tcPr>
            <w:tcW w:w="470" w:type="dxa"/>
            <w:gridSpan w:val="2"/>
          </w:tcPr>
          <w:p w:rsidR="007D1A7E" w:rsidRDefault="007D1A7E">
            <w:pPr>
              <w:pStyle w:val="TableParagraph"/>
              <w:rPr>
                <w:b/>
                <w:sz w:val="26"/>
              </w:rPr>
            </w:pPr>
          </w:p>
          <w:p w:rsidR="007D1A7E" w:rsidRDefault="007D1A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D1A7E" w:rsidRDefault="009B2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7D1A7E" w:rsidRDefault="001161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Заслушивание отчетов структурных подразделений, ответственных за целевое использование бюджетных средств и</w:t>
            </w:r>
          </w:p>
          <w:p w:rsidR="007D1A7E" w:rsidRDefault="001161F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средств, полученных из дополнительных источников</w:t>
            </w: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rPr>
                <w:b/>
                <w:sz w:val="23"/>
              </w:rPr>
            </w:pPr>
          </w:p>
          <w:p w:rsidR="007D1A7E" w:rsidRDefault="001161FF">
            <w:pPr>
              <w:pStyle w:val="TableParagraph"/>
              <w:ind w:left="114" w:right="128"/>
              <w:rPr>
                <w:sz w:val="24"/>
              </w:rPr>
            </w:pPr>
            <w:r>
              <w:rPr>
                <w:sz w:val="24"/>
              </w:rPr>
              <w:t>подпункт 4) пункта 1 статьи 149 ЗРК «О государственном имуществе»</w:t>
            </w: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D1A7E" w:rsidRDefault="001161FF">
            <w:pPr>
              <w:pStyle w:val="TableParagraph"/>
              <w:spacing w:line="237" w:lineRule="auto"/>
              <w:ind w:left="113" w:right="216"/>
              <w:rPr>
                <w:sz w:val="24"/>
              </w:rPr>
            </w:pPr>
            <w:r>
              <w:rPr>
                <w:sz w:val="24"/>
              </w:rPr>
              <w:t>по итогам 1 полугодия, но не позднее 20 числа, предстоящего за отчетным.</w:t>
            </w:r>
          </w:p>
        </w:tc>
        <w:tc>
          <w:tcPr>
            <w:tcW w:w="2075" w:type="dxa"/>
            <w:gridSpan w:val="3"/>
          </w:tcPr>
          <w:p w:rsidR="007D1A7E" w:rsidRDefault="00BD474A">
            <w:pPr>
              <w:pStyle w:val="TableParagraph"/>
              <w:spacing w:before="125"/>
              <w:ind w:left="106" w:right="209"/>
              <w:rPr>
                <w:sz w:val="24"/>
              </w:rPr>
            </w:pPr>
            <w:r w:rsidRPr="00BD474A">
              <w:rPr>
                <w:sz w:val="24"/>
              </w:rPr>
              <w:t>Главный бухгалтер, Экономист</w:t>
            </w:r>
          </w:p>
        </w:tc>
      </w:tr>
      <w:tr w:rsidR="002B1B0D" w:rsidTr="0020633D">
        <w:trPr>
          <w:trHeight w:val="1377"/>
        </w:trPr>
        <w:tc>
          <w:tcPr>
            <w:tcW w:w="470" w:type="dxa"/>
            <w:gridSpan w:val="2"/>
          </w:tcPr>
          <w:p w:rsidR="002B1B0D" w:rsidRDefault="002B1B0D" w:rsidP="002B1B0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B1B0D" w:rsidRDefault="009B20CF" w:rsidP="002B1B0D">
            <w:pPr>
              <w:pStyle w:val="TableParagraph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2B1B0D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2B1B0D" w:rsidRDefault="002B1B0D" w:rsidP="002B1B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Внесение предложений уполномоченному органу для осуществления проверки целевого использования указанных</w:t>
            </w:r>
          </w:p>
          <w:p w:rsidR="002B1B0D" w:rsidRDefault="002B1B0D" w:rsidP="002B1B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3587" w:type="dxa"/>
          </w:tcPr>
          <w:p w:rsidR="002B1B0D" w:rsidRDefault="002B1B0D" w:rsidP="002B1B0D">
            <w:pPr>
              <w:pStyle w:val="TableParagraph"/>
              <w:spacing w:before="131"/>
              <w:ind w:left="110" w:right="132"/>
              <w:rPr>
                <w:sz w:val="24"/>
              </w:rPr>
            </w:pPr>
            <w:r>
              <w:rPr>
                <w:sz w:val="24"/>
              </w:rPr>
              <w:t>подпункт 4) пункта 1 статьи 149 ЗРК «О государственном имуществе»</w:t>
            </w:r>
          </w:p>
        </w:tc>
        <w:tc>
          <w:tcPr>
            <w:tcW w:w="4776" w:type="dxa"/>
          </w:tcPr>
          <w:p w:rsidR="002B1B0D" w:rsidRDefault="002B1B0D" w:rsidP="002B1B0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B1B0D" w:rsidRDefault="002B1B0D" w:rsidP="002B1B0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075" w:type="dxa"/>
            <w:gridSpan w:val="3"/>
          </w:tcPr>
          <w:p w:rsidR="002B1B0D" w:rsidRPr="002B1B0D" w:rsidRDefault="002B1B0D" w:rsidP="002B1B0D">
            <w:pPr>
              <w:pStyle w:val="TableParagraph"/>
              <w:ind w:left="108"/>
              <w:rPr>
                <w:sz w:val="24"/>
              </w:rPr>
            </w:pPr>
            <w:r w:rsidRPr="002B1B0D">
              <w:rPr>
                <w:sz w:val="24"/>
              </w:rPr>
              <w:t>Руководитель</w:t>
            </w:r>
          </w:p>
          <w:p w:rsidR="002B1B0D" w:rsidRDefault="002B1B0D" w:rsidP="002B1B0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2B1B0D">
              <w:rPr>
                <w:sz w:val="24"/>
              </w:rPr>
              <w:t>Предприятия, Главный бухгалтер, экономист</w:t>
            </w:r>
          </w:p>
        </w:tc>
      </w:tr>
      <w:tr w:rsidR="002B1B0D" w:rsidTr="003066A9">
        <w:trPr>
          <w:trHeight w:val="1035"/>
        </w:trPr>
        <w:tc>
          <w:tcPr>
            <w:tcW w:w="470" w:type="dxa"/>
            <w:gridSpan w:val="2"/>
          </w:tcPr>
          <w:p w:rsidR="002B1B0D" w:rsidRDefault="002B1B0D" w:rsidP="002B1B0D">
            <w:pPr>
              <w:pStyle w:val="TableParagraph"/>
              <w:rPr>
                <w:b/>
                <w:sz w:val="26"/>
              </w:rPr>
            </w:pPr>
          </w:p>
          <w:p w:rsidR="002B1B0D" w:rsidRDefault="002B1B0D" w:rsidP="002B1B0D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B1B0D" w:rsidRDefault="009B20CF" w:rsidP="002B1B0D">
            <w:pPr>
              <w:pStyle w:val="TableParagraph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2B1B0D">
              <w:rPr>
                <w:sz w:val="24"/>
              </w:rPr>
              <w:t>.</w:t>
            </w:r>
          </w:p>
        </w:tc>
        <w:tc>
          <w:tcPr>
            <w:tcW w:w="4740" w:type="dxa"/>
            <w:gridSpan w:val="2"/>
          </w:tcPr>
          <w:p w:rsidR="002B1B0D" w:rsidRPr="003066A9" w:rsidRDefault="002B1B0D" w:rsidP="003066A9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Принятие решение о распределении спонсорской и благотворительной помощи и средств, полученных из дополнительных источников</w:t>
            </w:r>
          </w:p>
        </w:tc>
        <w:tc>
          <w:tcPr>
            <w:tcW w:w="3587" w:type="dxa"/>
          </w:tcPr>
          <w:p w:rsidR="008B1C2E" w:rsidRDefault="008B1C2E" w:rsidP="002B1B0D">
            <w:pPr>
              <w:pStyle w:val="TableParagraph"/>
              <w:ind w:left="110" w:right="132"/>
              <w:rPr>
                <w:sz w:val="24"/>
              </w:rPr>
            </w:pPr>
          </w:p>
          <w:p w:rsidR="002B1B0D" w:rsidRDefault="002B1B0D" w:rsidP="002B1B0D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подпункт 3) пункта 1 статьи 149 ЗРК «О государственном имуществе»</w:t>
            </w:r>
          </w:p>
        </w:tc>
        <w:tc>
          <w:tcPr>
            <w:tcW w:w="4776" w:type="dxa"/>
          </w:tcPr>
          <w:p w:rsidR="002B1B0D" w:rsidRDefault="002B1B0D" w:rsidP="002B1B0D">
            <w:pPr>
              <w:pStyle w:val="TableParagraph"/>
              <w:rPr>
                <w:b/>
                <w:sz w:val="26"/>
              </w:rPr>
            </w:pPr>
          </w:p>
          <w:p w:rsidR="002B1B0D" w:rsidRDefault="002B1B0D" w:rsidP="002B1B0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075" w:type="dxa"/>
            <w:gridSpan w:val="3"/>
          </w:tcPr>
          <w:p w:rsidR="002B1B0D" w:rsidRPr="002B1B0D" w:rsidRDefault="002B1B0D" w:rsidP="002B1B0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 w:rsidRPr="002B1B0D">
              <w:rPr>
                <w:sz w:val="24"/>
              </w:rPr>
              <w:t>Руководитель</w:t>
            </w:r>
          </w:p>
          <w:p w:rsidR="002B1B0D" w:rsidRDefault="002B1B0D" w:rsidP="002B1B0D">
            <w:pPr>
              <w:pStyle w:val="TableParagraph"/>
              <w:spacing w:before="2" w:line="274" w:lineRule="exact"/>
              <w:ind w:left="108"/>
              <w:rPr>
                <w:sz w:val="24"/>
              </w:rPr>
            </w:pPr>
            <w:r w:rsidRPr="002B1B0D">
              <w:rPr>
                <w:sz w:val="24"/>
              </w:rPr>
              <w:t>Предприяти</w:t>
            </w:r>
            <w:r>
              <w:rPr>
                <w:sz w:val="24"/>
              </w:rPr>
              <w:t>я</w:t>
            </w:r>
            <w:r w:rsidRPr="002B1B0D">
              <w:rPr>
                <w:sz w:val="24"/>
              </w:rPr>
              <w:t>, Главный бухгалтер, экономист</w:t>
            </w:r>
          </w:p>
        </w:tc>
      </w:tr>
      <w:tr w:rsidR="007D1A7E" w:rsidTr="0020633D">
        <w:trPr>
          <w:trHeight w:val="1934"/>
        </w:trPr>
        <w:tc>
          <w:tcPr>
            <w:tcW w:w="476" w:type="dxa"/>
            <w:gridSpan w:val="3"/>
          </w:tcPr>
          <w:p w:rsidR="007D1A7E" w:rsidRDefault="007D1A7E">
            <w:pPr>
              <w:pStyle w:val="TableParagraph"/>
              <w:rPr>
                <w:b/>
                <w:sz w:val="26"/>
              </w:rPr>
            </w:pPr>
          </w:p>
          <w:p w:rsidR="007D1A7E" w:rsidRDefault="007D1A7E">
            <w:pPr>
              <w:pStyle w:val="TableParagraph"/>
              <w:rPr>
                <w:b/>
                <w:sz w:val="26"/>
              </w:rPr>
            </w:pPr>
          </w:p>
          <w:p w:rsidR="007D1A7E" w:rsidRDefault="009B20CF">
            <w:pPr>
              <w:pStyle w:val="TableParagraph"/>
              <w:spacing w:before="224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7D1A7E" w:rsidRDefault="001161FF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Принятие решений по установлению работникам, руководителю предприятия, его заместителям, главному бухгалтеру премирования из дополнительных финансовых источников в пределах</w:t>
            </w:r>
          </w:p>
          <w:p w:rsidR="007D1A7E" w:rsidRDefault="001161F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средств, утвержденных планом развития Предприятия</w:t>
            </w: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rPr>
                <w:b/>
                <w:sz w:val="26"/>
              </w:rPr>
            </w:pPr>
          </w:p>
          <w:p w:rsidR="007D1A7E" w:rsidRDefault="007D1A7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D1A7E" w:rsidRDefault="001161FF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подпункт 6) пункта 1 статьи 149 ЗРК «О государственном имуществе»</w:t>
            </w: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rPr>
                <w:b/>
                <w:sz w:val="26"/>
              </w:rPr>
            </w:pPr>
          </w:p>
          <w:p w:rsidR="007D1A7E" w:rsidRDefault="007D1A7E">
            <w:pPr>
              <w:pStyle w:val="TableParagraph"/>
              <w:rPr>
                <w:b/>
                <w:sz w:val="26"/>
              </w:rPr>
            </w:pPr>
          </w:p>
          <w:p w:rsidR="007D1A7E" w:rsidRDefault="001161FF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075" w:type="dxa"/>
            <w:gridSpan w:val="3"/>
          </w:tcPr>
          <w:p w:rsidR="007D1A7E" w:rsidRDefault="007D1A7E">
            <w:pPr>
              <w:pStyle w:val="TableParagraph"/>
              <w:rPr>
                <w:b/>
                <w:sz w:val="26"/>
              </w:rPr>
            </w:pPr>
          </w:p>
          <w:p w:rsidR="007D1A7E" w:rsidRDefault="007D1A7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D1A7E" w:rsidRDefault="0020633D">
            <w:pPr>
              <w:pStyle w:val="TableParagraph"/>
              <w:ind w:left="105" w:right="209"/>
              <w:rPr>
                <w:sz w:val="24"/>
              </w:rPr>
            </w:pPr>
            <w:r w:rsidRPr="0020633D">
              <w:rPr>
                <w:sz w:val="24"/>
              </w:rPr>
              <w:t>Главный бухгалтер, Экономист</w:t>
            </w:r>
          </w:p>
        </w:tc>
      </w:tr>
      <w:tr w:rsidR="007D1A7E" w:rsidTr="0020633D">
        <w:trPr>
          <w:trHeight w:val="1656"/>
        </w:trPr>
        <w:tc>
          <w:tcPr>
            <w:tcW w:w="476" w:type="dxa"/>
            <w:gridSpan w:val="3"/>
          </w:tcPr>
          <w:p w:rsidR="007D1A7E" w:rsidRDefault="007D1A7E">
            <w:pPr>
              <w:pStyle w:val="TableParagraph"/>
              <w:rPr>
                <w:b/>
                <w:sz w:val="26"/>
              </w:rPr>
            </w:pPr>
          </w:p>
          <w:p w:rsidR="007D1A7E" w:rsidRDefault="007D1A7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D1A7E" w:rsidRDefault="009B20CF">
            <w:pPr>
              <w:pStyle w:val="TableParagraph"/>
              <w:spacing w:before="1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7D1A7E" w:rsidRDefault="001161FF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Принятие решений по оказанию работникам, руководителю предприятия, его заместителям, главному бухгалтеру материальной помощи из дополнительных</w:t>
            </w:r>
          </w:p>
          <w:p w:rsidR="007D1A7E" w:rsidRDefault="001161FF">
            <w:pPr>
              <w:pStyle w:val="TableParagraph"/>
              <w:spacing w:line="274" w:lineRule="exact"/>
              <w:ind w:left="105" w:right="120"/>
              <w:rPr>
                <w:sz w:val="24"/>
              </w:rPr>
            </w:pPr>
            <w:r>
              <w:rPr>
                <w:sz w:val="24"/>
              </w:rPr>
              <w:t>финансовых источников в пределах средств, утвержденных планом развития</w:t>
            </w: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D1A7E" w:rsidRDefault="001161FF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подпункт 6) пункта 1 статьи 149 ЗРК «О государственном имуществе»</w:t>
            </w: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rPr>
                <w:b/>
                <w:sz w:val="26"/>
              </w:rPr>
            </w:pPr>
          </w:p>
          <w:p w:rsidR="007D1A7E" w:rsidRDefault="007D1A7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D1A7E" w:rsidRDefault="001161F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 мере возникновение обстоятельств</w:t>
            </w:r>
          </w:p>
        </w:tc>
        <w:tc>
          <w:tcPr>
            <w:tcW w:w="2075" w:type="dxa"/>
            <w:gridSpan w:val="3"/>
          </w:tcPr>
          <w:p w:rsidR="007D1A7E" w:rsidRDefault="007D1A7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D1A7E" w:rsidRDefault="0020633D">
            <w:pPr>
              <w:pStyle w:val="TableParagraph"/>
              <w:ind w:left="105" w:right="209"/>
              <w:rPr>
                <w:sz w:val="24"/>
              </w:rPr>
            </w:pPr>
            <w:r w:rsidRPr="0020633D">
              <w:rPr>
                <w:sz w:val="24"/>
              </w:rPr>
              <w:t>Главный бухгалтер, Экономист</w:t>
            </w:r>
          </w:p>
        </w:tc>
      </w:tr>
      <w:tr w:rsidR="002B1B0D" w:rsidTr="002B1B0D">
        <w:trPr>
          <w:trHeight w:val="1147"/>
        </w:trPr>
        <w:tc>
          <w:tcPr>
            <w:tcW w:w="476" w:type="dxa"/>
            <w:gridSpan w:val="3"/>
          </w:tcPr>
          <w:p w:rsidR="002B1B0D" w:rsidRDefault="002B1B0D" w:rsidP="002B1B0D">
            <w:pPr>
              <w:pStyle w:val="TableParagraph"/>
              <w:rPr>
                <w:b/>
                <w:sz w:val="26"/>
              </w:rPr>
            </w:pPr>
          </w:p>
          <w:p w:rsidR="002B1B0D" w:rsidRDefault="009B20CF" w:rsidP="002B1B0D">
            <w:pPr>
              <w:pStyle w:val="TableParagraph"/>
              <w:spacing w:before="174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2B1B0D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2B1B0D" w:rsidRDefault="002B1B0D" w:rsidP="002B1B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Внесение предложений о внесении изменений и дополнений в устав Предприятия уполномоченному органу соответствующей отрасли</w:t>
            </w:r>
          </w:p>
        </w:tc>
        <w:tc>
          <w:tcPr>
            <w:tcW w:w="3587" w:type="dxa"/>
          </w:tcPr>
          <w:p w:rsidR="002B1B0D" w:rsidRDefault="002B1B0D" w:rsidP="002B1B0D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43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подпункт 8) пункта 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статьи 149 ЗРК </w:t>
            </w:r>
            <w:r>
              <w:rPr>
                <w:spacing w:val="-3"/>
                <w:sz w:val="24"/>
              </w:rPr>
              <w:t xml:space="preserve">«О </w:t>
            </w:r>
            <w:r>
              <w:rPr>
                <w:sz w:val="24"/>
              </w:rPr>
              <w:t>государственном имуществе»;</w:t>
            </w:r>
          </w:p>
          <w:p w:rsidR="002B1B0D" w:rsidRDefault="002B1B0D" w:rsidP="002B1B0D">
            <w:pPr>
              <w:pStyle w:val="TableParagraph"/>
              <w:spacing w:line="278" w:lineRule="exact"/>
              <w:ind w:left="110" w:right="232"/>
              <w:rPr>
                <w:sz w:val="24"/>
              </w:rPr>
            </w:pPr>
          </w:p>
        </w:tc>
        <w:tc>
          <w:tcPr>
            <w:tcW w:w="4776" w:type="dxa"/>
          </w:tcPr>
          <w:p w:rsidR="002B1B0D" w:rsidRDefault="002B1B0D" w:rsidP="002B1B0D">
            <w:pPr>
              <w:pStyle w:val="TableParagraph"/>
              <w:rPr>
                <w:b/>
                <w:sz w:val="26"/>
              </w:rPr>
            </w:pPr>
          </w:p>
          <w:p w:rsidR="002B1B0D" w:rsidRDefault="002B1B0D" w:rsidP="002B1B0D">
            <w:pPr>
              <w:pStyle w:val="TableParagraph"/>
              <w:spacing w:before="174"/>
              <w:ind w:left="109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075" w:type="dxa"/>
            <w:gridSpan w:val="3"/>
          </w:tcPr>
          <w:p w:rsidR="002B1B0D" w:rsidRDefault="002B1B0D" w:rsidP="002B1B0D">
            <w:pPr>
              <w:pStyle w:val="TableParagraph"/>
              <w:spacing w:before="199"/>
              <w:ind w:left="105" w:right="82"/>
              <w:rPr>
                <w:sz w:val="24"/>
              </w:rPr>
            </w:pPr>
            <w:r>
              <w:rPr>
                <w:sz w:val="24"/>
              </w:rPr>
              <w:t>Член Наблюдательного совета</w:t>
            </w:r>
          </w:p>
        </w:tc>
      </w:tr>
      <w:tr w:rsidR="003066A9" w:rsidTr="00216C03">
        <w:trPr>
          <w:trHeight w:val="1098"/>
        </w:trPr>
        <w:tc>
          <w:tcPr>
            <w:tcW w:w="476" w:type="dxa"/>
            <w:gridSpan w:val="3"/>
          </w:tcPr>
          <w:p w:rsidR="003066A9" w:rsidRPr="003066A9" w:rsidRDefault="003066A9" w:rsidP="003066A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066A9" w:rsidRPr="003066A9" w:rsidRDefault="009B20CF" w:rsidP="003066A9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 w:rsidR="003066A9" w:rsidRPr="003066A9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3066A9" w:rsidRPr="003066A9" w:rsidRDefault="003066A9" w:rsidP="003066A9">
            <w:pPr>
              <w:pStyle w:val="TableParagraph"/>
              <w:spacing w:before="131"/>
              <w:ind w:left="110"/>
              <w:rPr>
                <w:sz w:val="24"/>
              </w:rPr>
            </w:pPr>
            <w:r w:rsidRPr="003066A9">
              <w:rPr>
                <w:sz w:val="24"/>
              </w:rPr>
              <w:t>Принятие решения по проведению инициативного аудита предприятия за счет средств Предприятия</w:t>
            </w:r>
          </w:p>
        </w:tc>
        <w:tc>
          <w:tcPr>
            <w:tcW w:w="3587" w:type="dxa"/>
          </w:tcPr>
          <w:p w:rsidR="003066A9" w:rsidRPr="003066A9" w:rsidRDefault="003066A9" w:rsidP="003066A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066A9" w:rsidRPr="003066A9" w:rsidRDefault="003066A9" w:rsidP="003066A9">
            <w:pPr>
              <w:pStyle w:val="TableParagraph"/>
              <w:spacing w:line="237" w:lineRule="auto"/>
              <w:ind w:left="111" w:right="388"/>
              <w:rPr>
                <w:sz w:val="24"/>
              </w:rPr>
            </w:pPr>
            <w:r w:rsidRPr="003066A9">
              <w:rPr>
                <w:sz w:val="24"/>
              </w:rPr>
              <w:t>пункт 2 статьи 151 ЗРК «О государственном имуществе»</w:t>
            </w:r>
          </w:p>
        </w:tc>
        <w:tc>
          <w:tcPr>
            <w:tcW w:w="4776" w:type="dxa"/>
          </w:tcPr>
          <w:p w:rsidR="003066A9" w:rsidRPr="003066A9" w:rsidRDefault="003066A9" w:rsidP="003066A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066A9" w:rsidRPr="003066A9" w:rsidRDefault="003066A9" w:rsidP="003066A9">
            <w:pPr>
              <w:pStyle w:val="TableParagraph"/>
              <w:ind w:left="111"/>
              <w:rPr>
                <w:sz w:val="24"/>
              </w:rPr>
            </w:pPr>
            <w:r w:rsidRPr="003066A9">
              <w:rPr>
                <w:sz w:val="24"/>
              </w:rPr>
              <w:t>По мере необходимости</w:t>
            </w:r>
          </w:p>
        </w:tc>
        <w:tc>
          <w:tcPr>
            <w:tcW w:w="2075" w:type="dxa"/>
            <w:gridSpan w:val="3"/>
          </w:tcPr>
          <w:p w:rsidR="003066A9" w:rsidRPr="003066A9" w:rsidRDefault="003066A9" w:rsidP="003066A9">
            <w:pPr>
              <w:pStyle w:val="TableParagraph"/>
              <w:spacing w:line="242" w:lineRule="auto"/>
              <w:ind w:left="108" w:right="261"/>
              <w:rPr>
                <w:sz w:val="24"/>
              </w:rPr>
            </w:pPr>
            <w:r w:rsidRPr="003066A9">
              <w:rPr>
                <w:sz w:val="24"/>
              </w:rPr>
              <w:t>Председатель НС,</w:t>
            </w:r>
          </w:p>
          <w:p w:rsidR="003066A9" w:rsidRPr="003066A9" w:rsidRDefault="003066A9" w:rsidP="003066A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3066A9">
              <w:rPr>
                <w:sz w:val="24"/>
              </w:rPr>
              <w:t>Руководитель</w:t>
            </w:r>
          </w:p>
          <w:p w:rsidR="003066A9" w:rsidRPr="003066A9" w:rsidRDefault="003066A9" w:rsidP="003066A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3066A9">
              <w:rPr>
                <w:sz w:val="24"/>
              </w:rPr>
              <w:t>Предприятия</w:t>
            </w:r>
          </w:p>
        </w:tc>
      </w:tr>
      <w:tr w:rsidR="007D1A7E" w:rsidTr="00BD474A">
        <w:trPr>
          <w:gridAfter w:val="1"/>
          <w:wAfter w:w="20" w:type="dxa"/>
          <w:trHeight w:val="830"/>
        </w:trPr>
        <w:tc>
          <w:tcPr>
            <w:tcW w:w="476" w:type="dxa"/>
            <w:gridSpan w:val="3"/>
          </w:tcPr>
          <w:p w:rsidR="007D1A7E" w:rsidRDefault="007D1A7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D1A7E" w:rsidRDefault="009B2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7D1A7E" w:rsidRDefault="001161FF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О заслушивании информации по исполнению решений предыдущего</w:t>
            </w:r>
          </w:p>
          <w:p w:rsidR="007D1A7E" w:rsidRDefault="001161FF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заседания НС</w:t>
            </w:r>
          </w:p>
        </w:tc>
        <w:tc>
          <w:tcPr>
            <w:tcW w:w="3587" w:type="dxa"/>
          </w:tcPr>
          <w:p w:rsidR="007D1A7E" w:rsidRDefault="001161FF">
            <w:pPr>
              <w:pStyle w:val="TableParagraph"/>
              <w:spacing w:before="131" w:line="242" w:lineRule="auto"/>
              <w:ind w:left="112" w:right="594"/>
              <w:rPr>
                <w:sz w:val="24"/>
              </w:rPr>
            </w:pPr>
            <w:r>
              <w:rPr>
                <w:sz w:val="24"/>
              </w:rPr>
              <w:t>Положение о НС; Положение о Секретаре НС</w:t>
            </w: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D1A7E" w:rsidRDefault="001161F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Постоянно на каждом заседании НС</w:t>
            </w:r>
          </w:p>
        </w:tc>
        <w:tc>
          <w:tcPr>
            <w:tcW w:w="2055" w:type="dxa"/>
            <w:gridSpan w:val="2"/>
          </w:tcPr>
          <w:p w:rsidR="007D1A7E" w:rsidRDefault="007D1A7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D1A7E" w:rsidRDefault="001161F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Секретарь НС</w:t>
            </w:r>
          </w:p>
        </w:tc>
      </w:tr>
      <w:tr w:rsidR="007D1A7E" w:rsidTr="00BD474A">
        <w:trPr>
          <w:gridAfter w:val="1"/>
          <w:wAfter w:w="20" w:type="dxa"/>
          <w:trHeight w:val="277"/>
        </w:trPr>
        <w:tc>
          <w:tcPr>
            <w:tcW w:w="476" w:type="dxa"/>
            <w:gridSpan w:val="3"/>
          </w:tcPr>
          <w:p w:rsidR="007D1A7E" w:rsidRDefault="009B2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15152" w:type="dxa"/>
            <w:gridSpan w:val="5"/>
          </w:tcPr>
          <w:p w:rsidR="007D1A7E" w:rsidRDefault="001161FF">
            <w:pPr>
              <w:pStyle w:val="TableParagraph"/>
              <w:spacing w:line="258" w:lineRule="exact"/>
              <w:ind w:left="3615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 вопросы, выносимые по мере необходимости в текущем квартале</w:t>
            </w:r>
          </w:p>
        </w:tc>
      </w:tr>
      <w:tr w:rsidR="007D1A7E" w:rsidTr="00BD474A">
        <w:trPr>
          <w:gridAfter w:val="1"/>
          <w:wAfter w:w="20" w:type="dxa"/>
          <w:trHeight w:val="273"/>
        </w:trPr>
        <w:tc>
          <w:tcPr>
            <w:tcW w:w="476" w:type="dxa"/>
            <w:gridSpan w:val="3"/>
          </w:tcPr>
          <w:p w:rsidR="007D1A7E" w:rsidRDefault="009B20C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gridSpan w:val="2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</w:tr>
      <w:tr w:rsidR="007D1A7E" w:rsidTr="00BD474A">
        <w:trPr>
          <w:gridAfter w:val="1"/>
          <w:wAfter w:w="20" w:type="dxa"/>
          <w:trHeight w:val="277"/>
        </w:trPr>
        <w:tc>
          <w:tcPr>
            <w:tcW w:w="476" w:type="dxa"/>
            <w:gridSpan w:val="3"/>
          </w:tcPr>
          <w:p w:rsidR="007D1A7E" w:rsidRDefault="009B2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gridSpan w:val="2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</w:tr>
      <w:tr w:rsidR="007D1A7E" w:rsidTr="00BD474A">
        <w:trPr>
          <w:gridAfter w:val="1"/>
          <w:wAfter w:w="20" w:type="dxa"/>
          <w:trHeight w:val="273"/>
        </w:trPr>
        <w:tc>
          <w:tcPr>
            <w:tcW w:w="476" w:type="dxa"/>
            <w:gridSpan w:val="3"/>
          </w:tcPr>
          <w:p w:rsidR="007D1A7E" w:rsidRDefault="009B20C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gridSpan w:val="2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</w:tr>
      <w:tr w:rsidR="007D1A7E" w:rsidTr="00BD474A">
        <w:trPr>
          <w:gridAfter w:val="1"/>
          <w:wAfter w:w="20" w:type="dxa"/>
          <w:trHeight w:val="278"/>
        </w:trPr>
        <w:tc>
          <w:tcPr>
            <w:tcW w:w="110" w:type="dxa"/>
            <w:tcBorders>
              <w:right w:val="nil"/>
            </w:tcBorders>
            <w:shd w:val="clear" w:color="auto" w:fill="auto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15518" w:type="dxa"/>
            <w:gridSpan w:val="7"/>
            <w:tcBorders>
              <w:left w:val="nil"/>
            </w:tcBorders>
            <w:shd w:val="clear" w:color="auto" w:fill="auto"/>
          </w:tcPr>
          <w:p w:rsidR="007D1A7E" w:rsidRDefault="001161FF">
            <w:pPr>
              <w:pStyle w:val="TableParagraph"/>
              <w:spacing w:line="258" w:lineRule="exact"/>
              <w:ind w:left="7153" w:right="7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квартал</w:t>
            </w:r>
          </w:p>
        </w:tc>
      </w:tr>
      <w:tr w:rsidR="0020633D" w:rsidTr="00BD474A">
        <w:trPr>
          <w:gridAfter w:val="1"/>
          <w:wAfter w:w="20" w:type="dxa"/>
          <w:trHeight w:val="825"/>
        </w:trPr>
        <w:tc>
          <w:tcPr>
            <w:tcW w:w="476" w:type="dxa"/>
            <w:gridSpan w:val="3"/>
          </w:tcPr>
          <w:p w:rsidR="0020633D" w:rsidRDefault="0020633D" w:rsidP="00216C03">
            <w:pPr>
              <w:pStyle w:val="TableParagraph"/>
              <w:rPr>
                <w:b/>
                <w:sz w:val="35"/>
              </w:rPr>
            </w:pPr>
          </w:p>
          <w:p w:rsidR="0020633D" w:rsidRDefault="009B20CF" w:rsidP="00216C03">
            <w:pPr>
              <w:pStyle w:val="TableParagraph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20633D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20633D" w:rsidRDefault="0020633D" w:rsidP="00216C03">
            <w:pPr>
              <w:pStyle w:val="TableParagraph"/>
              <w:spacing w:line="237" w:lineRule="auto"/>
              <w:ind w:left="110" w:right="547"/>
              <w:rPr>
                <w:sz w:val="24"/>
              </w:rPr>
            </w:pPr>
            <w:r w:rsidRPr="00BD474A">
              <w:rPr>
                <w:sz w:val="24"/>
              </w:rPr>
              <w:t>Предварительное утверждение годовой финансовой отчетности Предприятия</w:t>
            </w:r>
          </w:p>
        </w:tc>
        <w:tc>
          <w:tcPr>
            <w:tcW w:w="3587" w:type="dxa"/>
          </w:tcPr>
          <w:p w:rsidR="0020633D" w:rsidRDefault="0020633D" w:rsidP="00216C03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подпункт 2) пункта 1 статьи 149 ЗРК «О государственном имуществе»</w:t>
            </w:r>
          </w:p>
        </w:tc>
        <w:tc>
          <w:tcPr>
            <w:tcW w:w="4776" w:type="dxa"/>
          </w:tcPr>
          <w:p w:rsidR="0020633D" w:rsidRDefault="0020633D" w:rsidP="00216C03">
            <w:pPr>
              <w:pStyle w:val="TableParagraph"/>
              <w:spacing w:line="237" w:lineRule="auto"/>
              <w:ind w:left="111" w:right="163"/>
              <w:rPr>
                <w:sz w:val="24"/>
              </w:rPr>
            </w:pPr>
            <w:r>
              <w:rPr>
                <w:sz w:val="24"/>
              </w:rPr>
              <w:t>Не позднее тридцатого числа четвертого месяца, следующего за отчетным периодом</w:t>
            </w:r>
          </w:p>
        </w:tc>
        <w:tc>
          <w:tcPr>
            <w:tcW w:w="2055" w:type="dxa"/>
            <w:gridSpan w:val="2"/>
          </w:tcPr>
          <w:p w:rsidR="0020633D" w:rsidRDefault="0020633D" w:rsidP="00216C0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BD474A">
              <w:rPr>
                <w:sz w:val="24"/>
              </w:rPr>
              <w:t>Главный бухгалтер, Экономист</w:t>
            </w:r>
          </w:p>
        </w:tc>
      </w:tr>
      <w:tr w:rsidR="0020633D" w:rsidTr="00BD474A">
        <w:trPr>
          <w:gridAfter w:val="1"/>
          <w:wAfter w:w="20" w:type="dxa"/>
          <w:trHeight w:val="825"/>
        </w:trPr>
        <w:tc>
          <w:tcPr>
            <w:tcW w:w="476" w:type="dxa"/>
            <w:gridSpan w:val="3"/>
          </w:tcPr>
          <w:p w:rsidR="0020633D" w:rsidRDefault="0020633D" w:rsidP="0020633D">
            <w:pPr>
              <w:pStyle w:val="TableParagraph"/>
              <w:rPr>
                <w:b/>
                <w:sz w:val="26"/>
              </w:rPr>
            </w:pPr>
          </w:p>
          <w:p w:rsidR="0020633D" w:rsidRDefault="0020633D" w:rsidP="0020633D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0633D" w:rsidRDefault="009B20CF" w:rsidP="0020633D">
            <w:pPr>
              <w:pStyle w:val="TableParagraph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20633D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20633D" w:rsidRDefault="0020633D" w:rsidP="0020633D">
            <w:pPr>
              <w:pStyle w:val="TableParagraph"/>
              <w:rPr>
                <w:b/>
                <w:sz w:val="26"/>
              </w:rPr>
            </w:pPr>
          </w:p>
          <w:p w:rsidR="0020633D" w:rsidRDefault="0020633D" w:rsidP="0020633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0633D" w:rsidRDefault="0020633D" w:rsidP="0020633D">
            <w:pPr>
              <w:pStyle w:val="TableParagraph"/>
              <w:ind w:left="110" w:right="452"/>
              <w:jc w:val="both"/>
              <w:rPr>
                <w:sz w:val="24"/>
              </w:rPr>
            </w:pPr>
            <w:r w:rsidRPr="00BD474A">
              <w:rPr>
                <w:sz w:val="24"/>
              </w:rPr>
              <w:t>Принятие предварительного решения</w:t>
            </w:r>
            <w:r w:rsidRPr="00BD474A">
              <w:rPr>
                <w:spacing w:val="-15"/>
                <w:sz w:val="24"/>
              </w:rPr>
              <w:t xml:space="preserve"> </w:t>
            </w:r>
            <w:r w:rsidRPr="00BD474A">
              <w:rPr>
                <w:sz w:val="24"/>
              </w:rPr>
              <w:t>по определению размера отчисления части чистого</w:t>
            </w:r>
            <w:r w:rsidRPr="00BD474A">
              <w:rPr>
                <w:spacing w:val="5"/>
                <w:sz w:val="24"/>
              </w:rPr>
              <w:t xml:space="preserve"> </w:t>
            </w:r>
            <w:r w:rsidRPr="00BD474A">
              <w:rPr>
                <w:sz w:val="24"/>
              </w:rPr>
              <w:t>дохода</w:t>
            </w:r>
          </w:p>
        </w:tc>
        <w:tc>
          <w:tcPr>
            <w:tcW w:w="3587" w:type="dxa"/>
          </w:tcPr>
          <w:p w:rsidR="0020633D" w:rsidRDefault="0020633D" w:rsidP="0020633D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пункт 2 Норматива отчисления части чистого дохода республиканских государственных предприятий, утвержденного приказом МНЭ РК от 25 февраля 2015 года</w:t>
            </w:r>
          </w:p>
          <w:p w:rsidR="0020633D" w:rsidRDefault="0020633D" w:rsidP="0020633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№134</w:t>
            </w:r>
          </w:p>
        </w:tc>
        <w:tc>
          <w:tcPr>
            <w:tcW w:w="4776" w:type="dxa"/>
          </w:tcPr>
          <w:p w:rsidR="0020633D" w:rsidRDefault="0020633D" w:rsidP="0020633D">
            <w:pPr>
              <w:pStyle w:val="TableParagraph"/>
              <w:rPr>
                <w:b/>
                <w:sz w:val="26"/>
              </w:rPr>
            </w:pPr>
          </w:p>
          <w:p w:rsidR="0020633D" w:rsidRDefault="0020633D" w:rsidP="0020633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0633D" w:rsidRDefault="0020633D" w:rsidP="0020633D">
            <w:pPr>
              <w:pStyle w:val="TableParagraph"/>
              <w:spacing w:line="242" w:lineRule="auto"/>
              <w:ind w:left="111" w:right="163"/>
              <w:rPr>
                <w:sz w:val="24"/>
              </w:rPr>
            </w:pPr>
            <w:r>
              <w:rPr>
                <w:sz w:val="24"/>
              </w:rPr>
              <w:t>Не позднее тридцатого числа четвертого месяца, следующего за отчетным периодом</w:t>
            </w:r>
          </w:p>
        </w:tc>
        <w:tc>
          <w:tcPr>
            <w:tcW w:w="2055" w:type="dxa"/>
            <w:gridSpan w:val="2"/>
          </w:tcPr>
          <w:p w:rsidR="009B20CF" w:rsidRDefault="009B20CF" w:rsidP="002063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  <w:p w:rsidR="009B20CF" w:rsidRDefault="009B20CF" w:rsidP="002063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  <w:p w:rsidR="0020633D" w:rsidRDefault="009B20CF" w:rsidP="002063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9B20CF">
              <w:rPr>
                <w:sz w:val="24"/>
              </w:rPr>
              <w:t>Руководитель Предприятия и его заместители</w:t>
            </w:r>
          </w:p>
        </w:tc>
      </w:tr>
      <w:tr w:rsidR="003462CF" w:rsidTr="003462CF">
        <w:trPr>
          <w:gridAfter w:val="1"/>
          <w:wAfter w:w="20" w:type="dxa"/>
          <w:trHeight w:val="784"/>
        </w:trPr>
        <w:tc>
          <w:tcPr>
            <w:tcW w:w="476" w:type="dxa"/>
            <w:gridSpan w:val="3"/>
          </w:tcPr>
          <w:p w:rsidR="003066A9" w:rsidRDefault="003066A9" w:rsidP="003462CF">
            <w:pPr>
              <w:pStyle w:val="TableParagraph"/>
              <w:rPr>
                <w:sz w:val="24"/>
              </w:rPr>
            </w:pPr>
          </w:p>
          <w:p w:rsidR="003462CF" w:rsidRDefault="009B20CF" w:rsidP="003066A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39</w:t>
            </w:r>
            <w:r w:rsidR="003066A9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3462CF" w:rsidRDefault="003462CF" w:rsidP="003462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Вырабатывает предложения по приоритетным направлениям деятельности Предприятия</w:t>
            </w:r>
          </w:p>
        </w:tc>
        <w:tc>
          <w:tcPr>
            <w:tcW w:w="3587" w:type="dxa"/>
          </w:tcPr>
          <w:p w:rsidR="003462CF" w:rsidRDefault="003462CF" w:rsidP="003462CF">
            <w:pPr>
              <w:pStyle w:val="TableParagraph"/>
              <w:ind w:left="112" w:right="429"/>
              <w:jc w:val="both"/>
              <w:rPr>
                <w:sz w:val="24"/>
              </w:rPr>
            </w:pPr>
            <w:r>
              <w:rPr>
                <w:sz w:val="24"/>
              </w:rPr>
              <w:t>- подпункт 9) пункта 1 статьи 149 ЗРК «О государственном имуществе»</w:t>
            </w:r>
          </w:p>
        </w:tc>
        <w:tc>
          <w:tcPr>
            <w:tcW w:w="4776" w:type="dxa"/>
          </w:tcPr>
          <w:p w:rsidR="003066A9" w:rsidRPr="003066A9" w:rsidRDefault="003066A9" w:rsidP="003066A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3066A9">
              <w:rPr>
                <w:sz w:val="24"/>
              </w:rPr>
              <w:t>- по мероприятиям в рамках</w:t>
            </w:r>
          </w:p>
          <w:p w:rsidR="003462CF" w:rsidRDefault="003066A9" w:rsidP="003066A9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государственного задания</w:t>
            </w:r>
          </w:p>
        </w:tc>
        <w:tc>
          <w:tcPr>
            <w:tcW w:w="2055" w:type="dxa"/>
            <w:gridSpan w:val="2"/>
          </w:tcPr>
          <w:p w:rsidR="003462CF" w:rsidRDefault="003462CF" w:rsidP="003462CF">
            <w:pPr>
              <w:pStyle w:val="TableParagraph"/>
              <w:ind w:left="109" w:right="270"/>
              <w:rPr>
                <w:sz w:val="24"/>
              </w:rPr>
            </w:pPr>
            <w:r>
              <w:rPr>
                <w:sz w:val="24"/>
              </w:rPr>
              <w:t>Руководитель Предприятия и его заместители</w:t>
            </w:r>
          </w:p>
        </w:tc>
      </w:tr>
      <w:tr w:rsidR="0020633D" w:rsidTr="00BD474A">
        <w:trPr>
          <w:gridAfter w:val="1"/>
          <w:wAfter w:w="20" w:type="dxa"/>
          <w:trHeight w:val="825"/>
        </w:trPr>
        <w:tc>
          <w:tcPr>
            <w:tcW w:w="476" w:type="dxa"/>
            <w:gridSpan w:val="3"/>
          </w:tcPr>
          <w:p w:rsidR="0020633D" w:rsidRDefault="0020633D" w:rsidP="0020633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0633D" w:rsidRDefault="009B20CF" w:rsidP="0020633D">
            <w:pPr>
              <w:pStyle w:val="TableParagraph"/>
              <w:spacing w:before="1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20633D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20633D" w:rsidRDefault="0020633D" w:rsidP="0020633D">
            <w:pPr>
              <w:pStyle w:val="TableParagraph"/>
              <w:spacing w:before="131"/>
              <w:ind w:left="110" w:right="131"/>
              <w:rPr>
                <w:sz w:val="24"/>
              </w:rPr>
            </w:pPr>
            <w:r w:rsidRPr="00BD474A">
              <w:rPr>
                <w:sz w:val="24"/>
              </w:rPr>
              <w:t>Принятие решения о распределении чистого дохода, оставшегося в распоряжении Предприятия</w:t>
            </w:r>
          </w:p>
        </w:tc>
        <w:tc>
          <w:tcPr>
            <w:tcW w:w="3587" w:type="dxa"/>
          </w:tcPr>
          <w:p w:rsidR="0020633D" w:rsidRDefault="0020633D" w:rsidP="0020633D">
            <w:pPr>
              <w:pStyle w:val="TableParagraph"/>
              <w:spacing w:before="131"/>
              <w:ind w:left="111" w:right="130"/>
              <w:rPr>
                <w:sz w:val="24"/>
              </w:rPr>
            </w:pPr>
            <w:r>
              <w:rPr>
                <w:sz w:val="24"/>
              </w:rPr>
              <w:t>подпункт 3) пункта 1 статьи 149 ЗРК «О государственном имуществе»</w:t>
            </w:r>
          </w:p>
        </w:tc>
        <w:tc>
          <w:tcPr>
            <w:tcW w:w="4776" w:type="dxa"/>
          </w:tcPr>
          <w:p w:rsidR="0020633D" w:rsidRDefault="0020633D" w:rsidP="0020633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0633D" w:rsidRDefault="0020633D" w:rsidP="002063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055" w:type="dxa"/>
            <w:gridSpan w:val="2"/>
          </w:tcPr>
          <w:p w:rsidR="0020633D" w:rsidRDefault="009B20CF" w:rsidP="002063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9B20CF">
              <w:rPr>
                <w:sz w:val="24"/>
              </w:rPr>
              <w:t>Руководитель Предприятия и его заместители</w:t>
            </w:r>
          </w:p>
        </w:tc>
      </w:tr>
      <w:tr w:rsidR="0086059D" w:rsidTr="0086059D">
        <w:trPr>
          <w:gridAfter w:val="1"/>
          <w:wAfter w:w="20" w:type="dxa"/>
          <w:trHeight w:val="799"/>
        </w:trPr>
        <w:tc>
          <w:tcPr>
            <w:tcW w:w="476" w:type="dxa"/>
            <w:gridSpan w:val="3"/>
          </w:tcPr>
          <w:p w:rsidR="0086059D" w:rsidRDefault="0086059D">
            <w:pPr>
              <w:pStyle w:val="TableParagraph"/>
              <w:rPr>
                <w:b/>
                <w:sz w:val="26"/>
              </w:rPr>
            </w:pPr>
          </w:p>
          <w:p w:rsidR="0086059D" w:rsidRDefault="009B2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  <w:r w:rsidR="0086059D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86059D" w:rsidRDefault="0086059D" w:rsidP="0086059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Согласование утверждения и/или изменения коечного фонда, в том числе его сокращении и/или перепрофилировании</w:t>
            </w:r>
          </w:p>
        </w:tc>
        <w:tc>
          <w:tcPr>
            <w:tcW w:w="3587" w:type="dxa"/>
          </w:tcPr>
          <w:p w:rsidR="0086059D" w:rsidRDefault="0086059D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</w:tcPr>
          <w:p w:rsidR="0086059D" w:rsidRDefault="0086059D" w:rsidP="0086059D">
            <w:pPr>
              <w:pStyle w:val="TableParagraph"/>
              <w:ind w:left="112"/>
              <w:rPr>
                <w:sz w:val="24"/>
              </w:rPr>
            </w:pPr>
          </w:p>
          <w:p w:rsidR="0086059D" w:rsidRDefault="0086059D" w:rsidP="008605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055" w:type="dxa"/>
            <w:gridSpan w:val="2"/>
          </w:tcPr>
          <w:p w:rsidR="0086059D" w:rsidRDefault="0086059D" w:rsidP="0020633D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Руководитель Предприятия, и его заместители</w:t>
            </w:r>
          </w:p>
        </w:tc>
      </w:tr>
      <w:tr w:rsidR="0020633D" w:rsidTr="00C1767B">
        <w:trPr>
          <w:gridAfter w:val="1"/>
          <w:wAfter w:w="20" w:type="dxa"/>
          <w:trHeight w:val="1095"/>
        </w:trPr>
        <w:tc>
          <w:tcPr>
            <w:tcW w:w="476" w:type="dxa"/>
            <w:gridSpan w:val="3"/>
          </w:tcPr>
          <w:p w:rsidR="0020633D" w:rsidRDefault="0020633D" w:rsidP="0020633D">
            <w:pPr>
              <w:pStyle w:val="TableParagraph"/>
              <w:rPr>
                <w:b/>
                <w:sz w:val="26"/>
              </w:rPr>
            </w:pPr>
          </w:p>
          <w:p w:rsidR="0020633D" w:rsidRDefault="009B20CF" w:rsidP="0020633D">
            <w:pPr>
              <w:pStyle w:val="TableParagraph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20633D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C1767B" w:rsidRDefault="00C1767B" w:rsidP="0020633D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  <w:p w:rsidR="0020633D" w:rsidRPr="00B16CDA" w:rsidRDefault="0020633D" w:rsidP="0020633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B16CDA">
              <w:rPr>
                <w:sz w:val="24"/>
              </w:rPr>
              <w:t>Рассмотрение корректировок Плана</w:t>
            </w:r>
          </w:p>
          <w:p w:rsidR="0020633D" w:rsidRPr="00B16CDA" w:rsidRDefault="0020633D" w:rsidP="0020633D">
            <w:pPr>
              <w:ind w:left="111"/>
            </w:pPr>
            <w:r w:rsidRPr="00B16CDA">
              <w:rPr>
                <w:sz w:val="24"/>
              </w:rPr>
              <w:t>развития Предприятия</w:t>
            </w:r>
          </w:p>
        </w:tc>
        <w:tc>
          <w:tcPr>
            <w:tcW w:w="3587" w:type="dxa"/>
          </w:tcPr>
          <w:p w:rsidR="0020633D" w:rsidRDefault="00C1767B" w:rsidP="0020633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C1767B">
              <w:rPr>
                <w:sz w:val="24"/>
              </w:rPr>
              <w:t>- Приказ Министра национальной экономики Республики Казахстан от 14 февраля 2019 года № 14</w:t>
            </w:r>
          </w:p>
        </w:tc>
        <w:tc>
          <w:tcPr>
            <w:tcW w:w="4776" w:type="dxa"/>
          </w:tcPr>
          <w:p w:rsidR="00C1767B" w:rsidRDefault="00C1767B" w:rsidP="0020633D">
            <w:pPr>
              <w:pStyle w:val="TableParagraph"/>
              <w:ind w:left="113" w:right="216"/>
              <w:rPr>
                <w:sz w:val="24"/>
              </w:rPr>
            </w:pPr>
          </w:p>
          <w:p w:rsidR="0020633D" w:rsidRDefault="0020633D" w:rsidP="0020633D">
            <w:pPr>
              <w:pStyle w:val="TableParagraph"/>
              <w:ind w:left="113" w:right="216"/>
              <w:rPr>
                <w:sz w:val="24"/>
              </w:rPr>
            </w:pPr>
            <w:r w:rsidRPr="00B16CDA">
              <w:rPr>
                <w:sz w:val="24"/>
              </w:rPr>
              <w:t>Не позднее 15 октября</w:t>
            </w:r>
          </w:p>
        </w:tc>
        <w:tc>
          <w:tcPr>
            <w:tcW w:w="2055" w:type="dxa"/>
            <w:gridSpan w:val="2"/>
          </w:tcPr>
          <w:p w:rsidR="0020633D" w:rsidRDefault="0020633D" w:rsidP="0020633D">
            <w:pPr>
              <w:pStyle w:val="TableParagraph"/>
              <w:spacing w:line="274" w:lineRule="exact"/>
              <w:ind w:left="105" w:right="311"/>
              <w:rPr>
                <w:sz w:val="24"/>
              </w:rPr>
            </w:pPr>
          </w:p>
        </w:tc>
      </w:tr>
      <w:tr w:rsidR="007D1A7E" w:rsidTr="0020633D">
        <w:trPr>
          <w:gridAfter w:val="1"/>
          <w:wAfter w:w="20" w:type="dxa"/>
          <w:trHeight w:val="825"/>
        </w:trPr>
        <w:tc>
          <w:tcPr>
            <w:tcW w:w="476" w:type="dxa"/>
            <w:gridSpan w:val="3"/>
          </w:tcPr>
          <w:p w:rsidR="007D1A7E" w:rsidRDefault="007D1A7E">
            <w:pPr>
              <w:pStyle w:val="TableParagraph"/>
              <w:rPr>
                <w:b/>
                <w:sz w:val="23"/>
              </w:rPr>
            </w:pPr>
          </w:p>
          <w:p w:rsidR="007D1A7E" w:rsidRDefault="009B20CF">
            <w:pPr>
              <w:pStyle w:val="TableParagraph"/>
              <w:spacing w:before="1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7D1A7E" w:rsidRDefault="001161FF">
            <w:pPr>
              <w:pStyle w:val="TableParagraph"/>
              <w:spacing w:line="237" w:lineRule="auto"/>
              <w:ind w:left="105" w:right="120"/>
              <w:rPr>
                <w:sz w:val="24"/>
              </w:rPr>
            </w:pPr>
            <w:r>
              <w:rPr>
                <w:sz w:val="24"/>
              </w:rPr>
              <w:t>О заслушивании информации по исполнению решений предыдущего</w:t>
            </w:r>
          </w:p>
          <w:p w:rsidR="007D1A7E" w:rsidRDefault="001161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 НС</w:t>
            </w:r>
          </w:p>
        </w:tc>
        <w:tc>
          <w:tcPr>
            <w:tcW w:w="3587" w:type="dxa"/>
          </w:tcPr>
          <w:p w:rsidR="007D1A7E" w:rsidRDefault="001161FF">
            <w:pPr>
              <w:pStyle w:val="TableParagraph"/>
              <w:spacing w:before="133" w:line="237" w:lineRule="auto"/>
              <w:ind w:left="110" w:right="597"/>
              <w:rPr>
                <w:sz w:val="24"/>
              </w:rPr>
            </w:pPr>
            <w:r>
              <w:rPr>
                <w:sz w:val="24"/>
              </w:rPr>
              <w:t>Положение о НС; Положение о Секретаре НС</w:t>
            </w: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rPr>
                <w:b/>
                <w:sz w:val="23"/>
              </w:rPr>
            </w:pPr>
          </w:p>
          <w:p w:rsidR="007D1A7E" w:rsidRDefault="001161F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Постоянно на каждом заседании НС</w:t>
            </w:r>
          </w:p>
        </w:tc>
        <w:tc>
          <w:tcPr>
            <w:tcW w:w="2055" w:type="dxa"/>
            <w:gridSpan w:val="2"/>
          </w:tcPr>
          <w:p w:rsidR="007D1A7E" w:rsidRDefault="007D1A7E">
            <w:pPr>
              <w:pStyle w:val="TableParagraph"/>
              <w:rPr>
                <w:b/>
                <w:sz w:val="23"/>
              </w:rPr>
            </w:pPr>
          </w:p>
          <w:p w:rsidR="007D1A7E" w:rsidRDefault="001161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Секретарь НС</w:t>
            </w:r>
          </w:p>
        </w:tc>
      </w:tr>
      <w:tr w:rsidR="007D1A7E" w:rsidTr="0020633D">
        <w:trPr>
          <w:gridAfter w:val="1"/>
          <w:wAfter w:w="20" w:type="dxa"/>
          <w:trHeight w:val="1656"/>
        </w:trPr>
        <w:tc>
          <w:tcPr>
            <w:tcW w:w="476" w:type="dxa"/>
            <w:gridSpan w:val="3"/>
          </w:tcPr>
          <w:p w:rsidR="007D1A7E" w:rsidRDefault="007D1A7E">
            <w:pPr>
              <w:pStyle w:val="TableParagraph"/>
              <w:rPr>
                <w:b/>
                <w:sz w:val="26"/>
              </w:rPr>
            </w:pPr>
          </w:p>
          <w:p w:rsidR="007D1A7E" w:rsidRDefault="007D1A7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D1A7E" w:rsidRDefault="009B20CF">
            <w:pPr>
              <w:pStyle w:val="TableParagraph"/>
              <w:spacing w:before="1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7D1A7E" w:rsidRDefault="001161FF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Заслушивание отчетов структурных подразделений Предприятия, ответственных за целевое использование бюджетных средств и средств, полученных из дополнительных</w:t>
            </w:r>
          </w:p>
          <w:p w:rsidR="007D1A7E" w:rsidRDefault="001161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D1A7E" w:rsidRDefault="001161FF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подпункт 4) пункта 1 статьи 149 ЗРК «О государственном имуществе»</w:t>
            </w: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rPr>
                <w:b/>
                <w:sz w:val="26"/>
              </w:rPr>
            </w:pPr>
          </w:p>
          <w:p w:rsidR="007D1A7E" w:rsidRDefault="007D1A7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D1A7E" w:rsidRDefault="001161F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 итогам 2 полугодия, но не позднее 20 числа, предстоящего за отчетным.</w:t>
            </w:r>
          </w:p>
        </w:tc>
        <w:tc>
          <w:tcPr>
            <w:tcW w:w="2055" w:type="dxa"/>
            <w:gridSpan w:val="2"/>
          </w:tcPr>
          <w:p w:rsidR="007D1A7E" w:rsidRDefault="001161FF" w:rsidP="0020633D">
            <w:pPr>
              <w:pStyle w:val="TableParagraph"/>
              <w:spacing w:before="131"/>
              <w:ind w:left="105" w:right="294"/>
              <w:rPr>
                <w:sz w:val="24"/>
              </w:rPr>
            </w:pPr>
            <w:r>
              <w:rPr>
                <w:sz w:val="24"/>
              </w:rPr>
              <w:t>Руководитель предприятия и его заместител</w:t>
            </w:r>
            <w:r w:rsidR="0020633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</w:p>
        </w:tc>
      </w:tr>
      <w:tr w:rsidR="007D1A7E" w:rsidTr="0020633D">
        <w:trPr>
          <w:gridAfter w:val="1"/>
          <w:wAfter w:w="20" w:type="dxa"/>
          <w:trHeight w:val="278"/>
        </w:trPr>
        <w:tc>
          <w:tcPr>
            <w:tcW w:w="476" w:type="dxa"/>
            <w:gridSpan w:val="3"/>
          </w:tcPr>
          <w:p w:rsidR="007D1A7E" w:rsidRDefault="009B20CF">
            <w:pPr>
              <w:pStyle w:val="TableParagraph"/>
              <w:spacing w:line="258" w:lineRule="exact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7D1A7E" w:rsidRDefault="001161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 годового плана работы НС</w:t>
            </w:r>
          </w:p>
        </w:tc>
        <w:tc>
          <w:tcPr>
            <w:tcW w:w="3587" w:type="dxa"/>
          </w:tcPr>
          <w:p w:rsidR="007D1A7E" w:rsidRDefault="001161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Положение НС</w:t>
            </w:r>
          </w:p>
        </w:tc>
        <w:tc>
          <w:tcPr>
            <w:tcW w:w="4776" w:type="dxa"/>
          </w:tcPr>
          <w:p w:rsidR="007D1A7E" w:rsidRDefault="001161F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на предстоящий год в декабре</w:t>
            </w:r>
          </w:p>
        </w:tc>
        <w:tc>
          <w:tcPr>
            <w:tcW w:w="2055" w:type="dxa"/>
            <w:gridSpan w:val="2"/>
          </w:tcPr>
          <w:p w:rsidR="007D1A7E" w:rsidRDefault="001161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Секретарь НС</w:t>
            </w:r>
          </w:p>
        </w:tc>
      </w:tr>
      <w:tr w:rsidR="007D1A7E" w:rsidTr="0020633D">
        <w:trPr>
          <w:gridAfter w:val="1"/>
          <w:wAfter w:w="20" w:type="dxa"/>
          <w:trHeight w:val="273"/>
        </w:trPr>
        <w:tc>
          <w:tcPr>
            <w:tcW w:w="476" w:type="dxa"/>
            <w:gridSpan w:val="3"/>
          </w:tcPr>
          <w:p w:rsidR="007D1A7E" w:rsidRDefault="009B20CF">
            <w:pPr>
              <w:pStyle w:val="TableParagraph"/>
              <w:spacing w:line="253" w:lineRule="exact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15152" w:type="dxa"/>
            <w:gridSpan w:val="5"/>
          </w:tcPr>
          <w:p w:rsidR="007D1A7E" w:rsidRDefault="001161FF">
            <w:pPr>
              <w:pStyle w:val="TableParagraph"/>
              <w:spacing w:line="253" w:lineRule="exact"/>
              <w:ind w:left="3614" w:right="3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 вопросы, выносимые по мере необходимости в текущем квартале</w:t>
            </w:r>
          </w:p>
        </w:tc>
      </w:tr>
      <w:tr w:rsidR="007D1A7E" w:rsidTr="0020633D">
        <w:trPr>
          <w:gridAfter w:val="1"/>
          <w:wAfter w:w="20" w:type="dxa"/>
          <w:trHeight w:val="278"/>
        </w:trPr>
        <w:tc>
          <w:tcPr>
            <w:tcW w:w="476" w:type="dxa"/>
            <w:gridSpan w:val="3"/>
          </w:tcPr>
          <w:p w:rsidR="007D1A7E" w:rsidRDefault="009B20CF">
            <w:pPr>
              <w:pStyle w:val="TableParagraph"/>
              <w:spacing w:line="258" w:lineRule="exact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gridSpan w:val="2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</w:tr>
      <w:tr w:rsidR="007D1A7E" w:rsidTr="0020633D">
        <w:trPr>
          <w:gridAfter w:val="1"/>
          <w:wAfter w:w="20" w:type="dxa"/>
          <w:trHeight w:val="278"/>
        </w:trPr>
        <w:tc>
          <w:tcPr>
            <w:tcW w:w="476" w:type="dxa"/>
            <w:gridSpan w:val="3"/>
          </w:tcPr>
          <w:p w:rsidR="007D1A7E" w:rsidRDefault="009B20CF">
            <w:pPr>
              <w:pStyle w:val="TableParagraph"/>
              <w:spacing w:line="258" w:lineRule="exact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gridSpan w:val="2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</w:tr>
      <w:tr w:rsidR="007D1A7E" w:rsidTr="0020633D">
        <w:trPr>
          <w:gridAfter w:val="1"/>
          <w:wAfter w:w="20" w:type="dxa"/>
          <w:trHeight w:val="273"/>
        </w:trPr>
        <w:tc>
          <w:tcPr>
            <w:tcW w:w="476" w:type="dxa"/>
            <w:gridSpan w:val="3"/>
          </w:tcPr>
          <w:p w:rsidR="007D1A7E" w:rsidRDefault="009B20CF">
            <w:pPr>
              <w:pStyle w:val="TableParagraph"/>
              <w:spacing w:line="254" w:lineRule="exact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1161FF">
              <w:rPr>
                <w:sz w:val="24"/>
              </w:rPr>
              <w:t>.</w:t>
            </w:r>
          </w:p>
        </w:tc>
        <w:tc>
          <w:tcPr>
            <w:tcW w:w="4734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3587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gridSpan w:val="2"/>
          </w:tcPr>
          <w:p w:rsidR="007D1A7E" w:rsidRDefault="007D1A7E">
            <w:pPr>
              <w:pStyle w:val="TableParagraph"/>
              <w:rPr>
                <w:sz w:val="20"/>
              </w:rPr>
            </w:pPr>
          </w:p>
        </w:tc>
      </w:tr>
      <w:tr w:rsidR="00763FC0" w:rsidTr="0020633D">
        <w:trPr>
          <w:gridAfter w:val="1"/>
          <w:wAfter w:w="20" w:type="dxa"/>
          <w:trHeight w:val="273"/>
        </w:trPr>
        <w:tc>
          <w:tcPr>
            <w:tcW w:w="476" w:type="dxa"/>
            <w:gridSpan w:val="3"/>
          </w:tcPr>
          <w:p w:rsidR="00763FC0" w:rsidRDefault="00763FC0">
            <w:pPr>
              <w:pStyle w:val="TableParagraph"/>
              <w:spacing w:line="254" w:lineRule="exact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734" w:type="dxa"/>
          </w:tcPr>
          <w:p w:rsidR="00763FC0" w:rsidRDefault="00763FC0">
            <w:pPr>
              <w:pStyle w:val="TableParagraph"/>
              <w:rPr>
                <w:sz w:val="20"/>
              </w:rPr>
            </w:pPr>
          </w:p>
        </w:tc>
        <w:tc>
          <w:tcPr>
            <w:tcW w:w="3587" w:type="dxa"/>
          </w:tcPr>
          <w:p w:rsidR="00763FC0" w:rsidRDefault="00763FC0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</w:tcPr>
          <w:p w:rsidR="00763FC0" w:rsidRDefault="00763FC0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gridSpan w:val="2"/>
          </w:tcPr>
          <w:p w:rsidR="00763FC0" w:rsidRDefault="00763FC0">
            <w:pPr>
              <w:pStyle w:val="TableParagraph"/>
              <w:rPr>
                <w:sz w:val="20"/>
              </w:rPr>
            </w:pPr>
          </w:p>
        </w:tc>
      </w:tr>
    </w:tbl>
    <w:p w:rsidR="007D1A7E" w:rsidRDefault="007D1A7E">
      <w:pPr>
        <w:pStyle w:val="a3"/>
        <w:rPr>
          <w:b/>
          <w:sz w:val="20"/>
        </w:rPr>
      </w:pPr>
    </w:p>
    <w:p w:rsidR="007D1A7E" w:rsidRDefault="001161FF">
      <w:pPr>
        <w:tabs>
          <w:tab w:val="left" w:pos="6995"/>
        </w:tabs>
        <w:spacing w:before="87"/>
        <w:ind w:right="102"/>
        <w:jc w:val="center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sectPr w:rsidR="007D1A7E">
      <w:pgSz w:w="16840" w:h="11910" w:orient="landscape"/>
      <w:pgMar w:top="56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C6B5C"/>
    <w:multiLevelType w:val="hybridMultilevel"/>
    <w:tmpl w:val="CCA0C6CA"/>
    <w:lvl w:ilvl="0" w:tplc="D9029FE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1C6302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D8A84586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75BC471C">
      <w:numFmt w:val="bullet"/>
      <w:lvlText w:val="•"/>
      <w:lvlJc w:val="left"/>
      <w:pPr>
        <w:ind w:left="1157" w:hanging="144"/>
      </w:pPr>
      <w:rPr>
        <w:rFonts w:hint="default"/>
        <w:lang w:val="ru-RU" w:eastAsia="ru-RU" w:bidi="ru-RU"/>
      </w:rPr>
    </w:lvl>
    <w:lvl w:ilvl="4" w:tplc="62527DB6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3F3EAA3E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8626DE90">
      <w:numFmt w:val="bullet"/>
      <w:lvlText w:val="•"/>
      <w:lvlJc w:val="left"/>
      <w:pPr>
        <w:ind w:left="2194" w:hanging="144"/>
      </w:pPr>
      <w:rPr>
        <w:rFonts w:hint="default"/>
        <w:lang w:val="ru-RU" w:eastAsia="ru-RU" w:bidi="ru-RU"/>
      </w:rPr>
    </w:lvl>
    <w:lvl w:ilvl="7" w:tplc="DFB6DD66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1234B702">
      <w:numFmt w:val="bullet"/>
      <w:lvlText w:val="•"/>
      <w:lvlJc w:val="left"/>
      <w:pPr>
        <w:ind w:left="2885" w:hanging="144"/>
      </w:pPr>
      <w:rPr>
        <w:rFonts w:hint="default"/>
        <w:lang w:val="ru-RU" w:eastAsia="ru-RU" w:bidi="ru-RU"/>
      </w:rPr>
    </w:lvl>
  </w:abstractNum>
  <w:abstractNum w:abstractNumId="1">
    <w:nsid w:val="236C0CAC"/>
    <w:multiLevelType w:val="hybridMultilevel"/>
    <w:tmpl w:val="8AF43D72"/>
    <w:lvl w:ilvl="0" w:tplc="C1E88AE2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A5067FC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ADF63190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D632EEC4">
      <w:numFmt w:val="bullet"/>
      <w:lvlText w:val="•"/>
      <w:lvlJc w:val="left"/>
      <w:pPr>
        <w:ind w:left="1157" w:hanging="144"/>
      </w:pPr>
      <w:rPr>
        <w:rFonts w:hint="default"/>
        <w:lang w:val="ru-RU" w:eastAsia="ru-RU" w:bidi="ru-RU"/>
      </w:rPr>
    </w:lvl>
    <w:lvl w:ilvl="4" w:tplc="553E7D7C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8DA6AB78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D062B7CC">
      <w:numFmt w:val="bullet"/>
      <w:lvlText w:val="•"/>
      <w:lvlJc w:val="left"/>
      <w:pPr>
        <w:ind w:left="2194" w:hanging="144"/>
      </w:pPr>
      <w:rPr>
        <w:rFonts w:hint="default"/>
        <w:lang w:val="ru-RU" w:eastAsia="ru-RU" w:bidi="ru-RU"/>
      </w:rPr>
    </w:lvl>
    <w:lvl w:ilvl="7" w:tplc="A982810E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5E622B48">
      <w:numFmt w:val="bullet"/>
      <w:lvlText w:val="•"/>
      <w:lvlJc w:val="left"/>
      <w:pPr>
        <w:ind w:left="2885" w:hanging="144"/>
      </w:pPr>
      <w:rPr>
        <w:rFonts w:hint="default"/>
        <w:lang w:val="ru-RU" w:eastAsia="ru-RU" w:bidi="ru-RU"/>
      </w:rPr>
    </w:lvl>
  </w:abstractNum>
  <w:abstractNum w:abstractNumId="2">
    <w:nsid w:val="236D3579"/>
    <w:multiLevelType w:val="hybridMultilevel"/>
    <w:tmpl w:val="57CA6CDA"/>
    <w:lvl w:ilvl="0" w:tplc="88EC43D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FF49A86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7ABCF794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7B98D7E6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52501CF2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F1A61B46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9064D736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B87E4B54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2BA8467A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abstractNum w:abstractNumId="3">
    <w:nsid w:val="2AA701A8"/>
    <w:multiLevelType w:val="hybridMultilevel"/>
    <w:tmpl w:val="96F47354"/>
    <w:lvl w:ilvl="0" w:tplc="EA72A17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FA29030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0C987332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E4566A36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1438E736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A3403FC6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069042B2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1006FB56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A6FCB06C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abstractNum w:abstractNumId="4">
    <w:nsid w:val="4B6F390E"/>
    <w:multiLevelType w:val="hybridMultilevel"/>
    <w:tmpl w:val="1EC6171A"/>
    <w:lvl w:ilvl="0" w:tplc="8AB82CF4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AF8B1CE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DEE471EC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F80C7BF0">
      <w:numFmt w:val="bullet"/>
      <w:lvlText w:val="•"/>
      <w:lvlJc w:val="left"/>
      <w:pPr>
        <w:ind w:left="1157" w:hanging="144"/>
      </w:pPr>
      <w:rPr>
        <w:rFonts w:hint="default"/>
        <w:lang w:val="ru-RU" w:eastAsia="ru-RU" w:bidi="ru-RU"/>
      </w:rPr>
    </w:lvl>
    <w:lvl w:ilvl="4" w:tplc="334EBD04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D39826DA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F49207D6">
      <w:numFmt w:val="bullet"/>
      <w:lvlText w:val="•"/>
      <w:lvlJc w:val="left"/>
      <w:pPr>
        <w:ind w:left="2194" w:hanging="144"/>
      </w:pPr>
      <w:rPr>
        <w:rFonts w:hint="default"/>
        <w:lang w:val="ru-RU" w:eastAsia="ru-RU" w:bidi="ru-RU"/>
      </w:rPr>
    </w:lvl>
    <w:lvl w:ilvl="7" w:tplc="F8347CDE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DF766424">
      <w:numFmt w:val="bullet"/>
      <w:lvlText w:val="•"/>
      <w:lvlJc w:val="left"/>
      <w:pPr>
        <w:ind w:left="2885" w:hanging="144"/>
      </w:pPr>
      <w:rPr>
        <w:rFonts w:hint="default"/>
        <w:lang w:val="ru-RU" w:eastAsia="ru-RU" w:bidi="ru-RU"/>
      </w:rPr>
    </w:lvl>
  </w:abstractNum>
  <w:abstractNum w:abstractNumId="5">
    <w:nsid w:val="52704953"/>
    <w:multiLevelType w:val="hybridMultilevel"/>
    <w:tmpl w:val="7812D02E"/>
    <w:lvl w:ilvl="0" w:tplc="F228A6C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0E2993E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62CECD54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BE2ADFE8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4B1CD21C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FCD8715A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E9A03F24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9174B742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097EA53E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abstractNum w:abstractNumId="6">
    <w:nsid w:val="660524AD"/>
    <w:multiLevelType w:val="hybridMultilevel"/>
    <w:tmpl w:val="82D6C1EE"/>
    <w:lvl w:ilvl="0" w:tplc="82C067E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00472D6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E3828906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43E4D4C8">
      <w:numFmt w:val="bullet"/>
      <w:lvlText w:val="•"/>
      <w:lvlJc w:val="left"/>
      <w:pPr>
        <w:ind w:left="1157" w:hanging="144"/>
      </w:pPr>
      <w:rPr>
        <w:rFonts w:hint="default"/>
        <w:lang w:val="ru-RU" w:eastAsia="ru-RU" w:bidi="ru-RU"/>
      </w:rPr>
    </w:lvl>
    <w:lvl w:ilvl="4" w:tplc="7BB42AEA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B16AAA42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5B52DFCA">
      <w:numFmt w:val="bullet"/>
      <w:lvlText w:val="•"/>
      <w:lvlJc w:val="left"/>
      <w:pPr>
        <w:ind w:left="2194" w:hanging="144"/>
      </w:pPr>
      <w:rPr>
        <w:rFonts w:hint="default"/>
        <w:lang w:val="ru-RU" w:eastAsia="ru-RU" w:bidi="ru-RU"/>
      </w:rPr>
    </w:lvl>
    <w:lvl w:ilvl="7" w:tplc="DEEEDDC2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17046636">
      <w:numFmt w:val="bullet"/>
      <w:lvlText w:val="•"/>
      <w:lvlJc w:val="left"/>
      <w:pPr>
        <w:ind w:left="2885" w:hanging="144"/>
      </w:pPr>
      <w:rPr>
        <w:rFonts w:hint="default"/>
        <w:lang w:val="ru-RU" w:eastAsia="ru-RU" w:bidi="ru-RU"/>
      </w:rPr>
    </w:lvl>
  </w:abstractNum>
  <w:abstractNum w:abstractNumId="7">
    <w:nsid w:val="66145326"/>
    <w:multiLevelType w:val="hybridMultilevel"/>
    <w:tmpl w:val="3FC82C12"/>
    <w:lvl w:ilvl="0" w:tplc="1E3C268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1EEC0FA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D8E2D1EE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4B60003C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3618B0AC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65EECE8C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6D1EA01C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BA36250C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85F6B806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abstractNum w:abstractNumId="8">
    <w:nsid w:val="6CAF43BC"/>
    <w:multiLevelType w:val="hybridMultilevel"/>
    <w:tmpl w:val="AEA0CFE4"/>
    <w:lvl w:ilvl="0" w:tplc="1DB88F6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CA6B1A6">
      <w:numFmt w:val="bullet"/>
      <w:lvlText w:val="•"/>
      <w:lvlJc w:val="left"/>
      <w:pPr>
        <w:ind w:left="584" w:hanging="144"/>
      </w:pPr>
      <w:rPr>
        <w:rFonts w:hint="default"/>
        <w:lang w:val="ru-RU" w:eastAsia="ru-RU" w:bidi="ru-RU"/>
      </w:rPr>
    </w:lvl>
    <w:lvl w:ilvl="2" w:tplc="D40A0824">
      <w:numFmt w:val="bullet"/>
      <w:lvlText w:val="•"/>
      <w:lvlJc w:val="left"/>
      <w:pPr>
        <w:ind w:left="1049" w:hanging="144"/>
      </w:pPr>
      <w:rPr>
        <w:rFonts w:hint="default"/>
        <w:lang w:val="ru-RU" w:eastAsia="ru-RU" w:bidi="ru-RU"/>
      </w:rPr>
    </w:lvl>
    <w:lvl w:ilvl="3" w:tplc="9092A828">
      <w:numFmt w:val="bullet"/>
      <w:lvlText w:val="•"/>
      <w:lvlJc w:val="left"/>
      <w:pPr>
        <w:ind w:left="1513" w:hanging="144"/>
      </w:pPr>
      <w:rPr>
        <w:rFonts w:hint="default"/>
        <w:lang w:val="ru-RU" w:eastAsia="ru-RU" w:bidi="ru-RU"/>
      </w:rPr>
    </w:lvl>
    <w:lvl w:ilvl="4" w:tplc="B3184FCA">
      <w:numFmt w:val="bullet"/>
      <w:lvlText w:val="•"/>
      <w:lvlJc w:val="left"/>
      <w:pPr>
        <w:ind w:left="1978" w:hanging="144"/>
      </w:pPr>
      <w:rPr>
        <w:rFonts w:hint="default"/>
        <w:lang w:val="ru-RU" w:eastAsia="ru-RU" w:bidi="ru-RU"/>
      </w:rPr>
    </w:lvl>
    <w:lvl w:ilvl="5" w:tplc="83082DCE">
      <w:numFmt w:val="bullet"/>
      <w:lvlText w:val="•"/>
      <w:lvlJc w:val="left"/>
      <w:pPr>
        <w:ind w:left="2443" w:hanging="144"/>
      </w:pPr>
      <w:rPr>
        <w:rFonts w:hint="default"/>
        <w:lang w:val="ru-RU" w:eastAsia="ru-RU" w:bidi="ru-RU"/>
      </w:rPr>
    </w:lvl>
    <w:lvl w:ilvl="6" w:tplc="C3307ACC">
      <w:numFmt w:val="bullet"/>
      <w:lvlText w:val="•"/>
      <w:lvlJc w:val="left"/>
      <w:pPr>
        <w:ind w:left="2907" w:hanging="144"/>
      </w:pPr>
      <w:rPr>
        <w:rFonts w:hint="default"/>
        <w:lang w:val="ru-RU" w:eastAsia="ru-RU" w:bidi="ru-RU"/>
      </w:rPr>
    </w:lvl>
    <w:lvl w:ilvl="7" w:tplc="75FEF332">
      <w:numFmt w:val="bullet"/>
      <w:lvlText w:val="•"/>
      <w:lvlJc w:val="left"/>
      <w:pPr>
        <w:ind w:left="3372" w:hanging="144"/>
      </w:pPr>
      <w:rPr>
        <w:rFonts w:hint="default"/>
        <w:lang w:val="ru-RU" w:eastAsia="ru-RU" w:bidi="ru-RU"/>
      </w:rPr>
    </w:lvl>
    <w:lvl w:ilvl="8" w:tplc="6572223A">
      <w:numFmt w:val="bullet"/>
      <w:lvlText w:val="•"/>
      <w:lvlJc w:val="left"/>
      <w:pPr>
        <w:ind w:left="3836" w:hanging="14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D1A7E"/>
    <w:rsid w:val="00046C53"/>
    <w:rsid w:val="000548F2"/>
    <w:rsid w:val="00090AE5"/>
    <w:rsid w:val="001161FF"/>
    <w:rsid w:val="001A2108"/>
    <w:rsid w:val="001A7913"/>
    <w:rsid w:val="001D15C4"/>
    <w:rsid w:val="0020633D"/>
    <w:rsid w:val="00216C03"/>
    <w:rsid w:val="002468FD"/>
    <w:rsid w:val="00283354"/>
    <w:rsid w:val="0029381D"/>
    <w:rsid w:val="002B1B0D"/>
    <w:rsid w:val="002E78C8"/>
    <w:rsid w:val="003066A9"/>
    <w:rsid w:val="003404A8"/>
    <w:rsid w:val="003462CF"/>
    <w:rsid w:val="003B4411"/>
    <w:rsid w:val="003C7966"/>
    <w:rsid w:val="003F1495"/>
    <w:rsid w:val="004219E7"/>
    <w:rsid w:val="004463E4"/>
    <w:rsid w:val="00476B5D"/>
    <w:rsid w:val="004822C3"/>
    <w:rsid w:val="004A1920"/>
    <w:rsid w:val="004C224D"/>
    <w:rsid w:val="004D61D0"/>
    <w:rsid w:val="00501048"/>
    <w:rsid w:val="00503D28"/>
    <w:rsid w:val="00515710"/>
    <w:rsid w:val="005E5383"/>
    <w:rsid w:val="00672F5C"/>
    <w:rsid w:val="006F1E3F"/>
    <w:rsid w:val="00763FC0"/>
    <w:rsid w:val="00765CD4"/>
    <w:rsid w:val="007D1A7E"/>
    <w:rsid w:val="0086059D"/>
    <w:rsid w:val="00886D68"/>
    <w:rsid w:val="008B1C2E"/>
    <w:rsid w:val="0094085D"/>
    <w:rsid w:val="009B20CF"/>
    <w:rsid w:val="009F6AB4"/>
    <w:rsid w:val="00A36980"/>
    <w:rsid w:val="00A65569"/>
    <w:rsid w:val="00A71E29"/>
    <w:rsid w:val="00A77DA3"/>
    <w:rsid w:val="00A82201"/>
    <w:rsid w:val="00A96EAF"/>
    <w:rsid w:val="00B16CDA"/>
    <w:rsid w:val="00BC5361"/>
    <w:rsid w:val="00BD474A"/>
    <w:rsid w:val="00C1767B"/>
    <w:rsid w:val="00C21C4A"/>
    <w:rsid w:val="00C51AFB"/>
    <w:rsid w:val="00C8693D"/>
    <w:rsid w:val="00CC22ED"/>
    <w:rsid w:val="00D32D19"/>
    <w:rsid w:val="00D66902"/>
    <w:rsid w:val="00D71153"/>
    <w:rsid w:val="00D94AC9"/>
    <w:rsid w:val="00DF0FE7"/>
    <w:rsid w:val="00E44A90"/>
    <w:rsid w:val="00E620DE"/>
    <w:rsid w:val="00E83167"/>
    <w:rsid w:val="00EC5418"/>
    <w:rsid w:val="00EF2F2A"/>
    <w:rsid w:val="00FA262E"/>
    <w:rsid w:val="00FA498D"/>
    <w:rsid w:val="00FB5B5F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AA975-EA8D-498D-A8FB-F90B414B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6CD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33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35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E9B2-D42B-442C-A6B1-C018DEB4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Yerkebulan Burkitbayev</dc:creator>
  <cp:lastModifiedBy>Gennadiy Lim</cp:lastModifiedBy>
  <cp:revision>41</cp:revision>
  <cp:lastPrinted>2021-03-05T03:36:00Z</cp:lastPrinted>
  <dcterms:created xsi:type="dcterms:W3CDTF">2019-06-24T04:51:00Z</dcterms:created>
  <dcterms:modified xsi:type="dcterms:W3CDTF">2024-06-10T04:29:00Z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2019-06-24T00:00:00Z</vt:filetime>
  </property>
</Properties>
</file>